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773" w:rsidRPr="009057FD" w:rsidRDefault="00904773" w:rsidP="00904773">
      <w:pPr>
        <w:jc w:val="center"/>
        <w:rPr>
          <w:rFonts w:ascii="楷体_GB2312" w:eastAsia="楷体_GB2312" w:hAnsi="Arial Black"/>
          <w:b/>
          <w:color w:val="FF0000"/>
          <w:sz w:val="52"/>
          <w:szCs w:val="52"/>
        </w:rPr>
      </w:pPr>
      <w:r w:rsidRPr="009057FD">
        <w:rPr>
          <w:rFonts w:ascii="楷体_GB2312" w:eastAsia="楷体_GB2312" w:hAnsi="Arial Black" w:hint="eastAsia"/>
          <w:b/>
          <w:color w:val="FF0000"/>
          <w:sz w:val="52"/>
          <w:szCs w:val="52"/>
        </w:rPr>
        <w:t>全国中医药高等教育学会</w:t>
      </w:r>
    </w:p>
    <w:tbl>
      <w:tblPr>
        <w:tblW w:w="0" w:type="auto"/>
        <w:tblInd w:w="108" w:type="dxa"/>
        <w:tblBorders>
          <w:top w:val="double" w:sz="4" w:space="0" w:color="auto"/>
        </w:tblBorders>
        <w:tblLook w:val="0000" w:firstRow="0" w:lastRow="0" w:firstColumn="0" w:lastColumn="0" w:noHBand="0" w:noVBand="0"/>
      </w:tblPr>
      <w:tblGrid>
        <w:gridCol w:w="8280"/>
      </w:tblGrid>
      <w:tr w:rsidR="00904773" w:rsidTr="00906CC7">
        <w:trPr>
          <w:trHeight w:val="100"/>
        </w:trPr>
        <w:tc>
          <w:tcPr>
            <w:tcW w:w="8280" w:type="dxa"/>
            <w:tcBorders>
              <w:top w:val="double" w:sz="4" w:space="0" w:color="auto"/>
              <w:left w:val="nil"/>
              <w:bottom w:val="nil"/>
              <w:right w:val="nil"/>
            </w:tcBorders>
          </w:tcPr>
          <w:p w:rsidR="00904773" w:rsidRDefault="00904773" w:rsidP="00906CC7"/>
        </w:tc>
      </w:tr>
    </w:tbl>
    <w:p w:rsidR="00C46F43" w:rsidRDefault="00C46F43" w:rsidP="002249BE">
      <w:pPr>
        <w:adjustRightInd w:val="0"/>
        <w:snapToGrid w:val="0"/>
        <w:spacing w:line="600" w:lineRule="exact"/>
        <w:rPr>
          <w:rFonts w:ascii="方正小标宋简体" w:eastAsia="方正小标宋简体" w:hint="eastAsia"/>
          <w:sz w:val="44"/>
          <w:szCs w:val="44"/>
        </w:rPr>
      </w:pPr>
      <w:bookmarkStart w:id="0" w:name="_GoBack"/>
      <w:bookmarkEnd w:id="0"/>
    </w:p>
    <w:p w:rsidR="006B6472" w:rsidRPr="006B6472" w:rsidRDefault="006B6472" w:rsidP="001D5A79">
      <w:pPr>
        <w:adjustRightInd w:val="0"/>
        <w:snapToGrid w:val="0"/>
        <w:spacing w:line="600" w:lineRule="exact"/>
        <w:jc w:val="center"/>
        <w:rPr>
          <w:rFonts w:ascii="方正小标宋简体" w:eastAsia="方正小标宋简体"/>
          <w:sz w:val="44"/>
          <w:szCs w:val="44"/>
        </w:rPr>
      </w:pPr>
      <w:r w:rsidRPr="006B6472">
        <w:rPr>
          <w:rFonts w:ascii="方正小标宋简体" w:eastAsia="方正小标宋简体" w:hint="eastAsia"/>
          <w:sz w:val="44"/>
          <w:szCs w:val="44"/>
        </w:rPr>
        <w:t>把握新形势</w:t>
      </w:r>
      <w:r w:rsidR="00023C23">
        <w:rPr>
          <w:rFonts w:ascii="方正小标宋简体" w:eastAsia="方正小标宋简体" w:hint="eastAsia"/>
          <w:sz w:val="44"/>
          <w:szCs w:val="44"/>
        </w:rPr>
        <w:t xml:space="preserve">  </w:t>
      </w:r>
      <w:r w:rsidRPr="006B6472">
        <w:rPr>
          <w:rFonts w:ascii="方正小标宋简体" w:eastAsia="方正小标宋简体" w:hint="eastAsia"/>
          <w:sz w:val="44"/>
          <w:szCs w:val="44"/>
        </w:rPr>
        <w:t>找准新定位</w:t>
      </w:r>
      <w:r w:rsidR="00023C23">
        <w:rPr>
          <w:rFonts w:ascii="方正小标宋简体" w:eastAsia="方正小标宋简体" w:hint="eastAsia"/>
          <w:sz w:val="44"/>
          <w:szCs w:val="44"/>
        </w:rPr>
        <w:t xml:space="preserve">  </w:t>
      </w:r>
      <w:r w:rsidRPr="006B6472">
        <w:rPr>
          <w:rFonts w:ascii="方正小标宋简体" w:eastAsia="方正小标宋简体" w:hint="eastAsia"/>
          <w:sz w:val="44"/>
          <w:szCs w:val="44"/>
        </w:rPr>
        <w:t>明确新任务</w:t>
      </w:r>
    </w:p>
    <w:p w:rsidR="006B6472" w:rsidRPr="006B6472" w:rsidRDefault="006B6472" w:rsidP="001D5A79">
      <w:pPr>
        <w:adjustRightInd w:val="0"/>
        <w:snapToGrid w:val="0"/>
        <w:spacing w:line="600" w:lineRule="exact"/>
        <w:jc w:val="center"/>
        <w:rPr>
          <w:rFonts w:ascii="方正小标宋简体" w:eastAsia="方正小标宋简体"/>
          <w:sz w:val="44"/>
          <w:szCs w:val="44"/>
        </w:rPr>
      </w:pPr>
      <w:r>
        <w:rPr>
          <w:rFonts w:ascii="方正小标宋简体" w:eastAsia="方正小标宋简体" w:hint="eastAsia"/>
          <w:sz w:val="44"/>
          <w:szCs w:val="44"/>
        </w:rPr>
        <w:t>奋力开创</w:t>
      </w:r>
      <w:r w:rsidRPr="006B6472">
        <w:rPr>
          <w:rFonts w:ascii="方正小标宋简体" w:eastAsia="方正小标宋简体" w:hint="eastAsia"/>
          <w:sz w:val="44"/>
          <w:szCs w:val="44"/>
        </w:rPr>
        <w:t>中医药高等教育学会工作</w:t>
      </w:r>
      <w:r>
        <w:rPr>
          <w:rFonts w:ascii="方正小标宋简体" w:eastAsia="方正小标宋简体" w:hint="eastAsia"/>
          <w:sz w:val="44"/>
          <w:szCs w:val="44"/>
        </w:rPr>
        <w:t>新局面</w:t>
      </w:r>
    </w:p>
    <w:p w:rsidR="00D16C49" w:rsidRDefault="00A61F79" w:rsidP="001D5A79">
      <w:pPr>
        <w:adjustRightInd w:val="0"/>
        <w:snapToGrid w:val="0"/>
        <w:spacing w:line="600" w:lineRule="exact"/>
        <w:jc w:val="center"/>
        <w:rPr>
          <w:rFonts w:ascii="楷体_GB2312" w:eastAsia="楷体_GB2312"/>
          <w:sz w:val="32"/>
          <w:szCs w:val="32"/>
        </w:rPr>
      </w:pPr>
      <w:r>
        <w:rPr>
          <w:rFonts w:ascii="楷体_GB2312" w:eastAsia="楷体_GB2312" w:hint="eastAsia"/>
          <w:sz w:val="32"/>
          <w:szCs w:val="32"/>
        </w:rPr>
        <w:t>——</w:t>
      </w:r>
      <w:r w:rsidR="009A0075" w:rsidRPr="006B6472">
        <w:rPr>
          <w:rFonts w:ascii="楷体_GB2312" w:eastAsia="楷体_GB2312" w:hint="eastAsia"/>
          <w:sz w:val="32"/>
          <w:szCs w:val="32"/>
        </w:rPr>
        <w:t>在全国中医药高等教育学会第七届理事会第一次全体</w:t>
      </w:r>
    </w:p>
    <w:p w:rsidR="00BB5303" w:rsidRDefault="009A0075" w:rsidP="001D5A79">
      <w:pPr>
        <w:adjustRightInd w:val="0"/>
        <w:snapToGrid w:val="0"/>
        <w:spacing w:line="600" w:lineRule="exact"/>
        <w:jc w:val="center"/>
        <w:rPr>
          <w:rFonts w:ascii="楷体_GB2312" w:eastAsia="楷体_GB2312"/>
          <w:sz w:val="32"/>
          <w:szCs w:val="32"/>
        </w:rPr>
      </w:pPr>
      <w:r w:rsidRPr="006B6472">
        <w:rPr>
          <w:rFonts w:ascii="楷体_GB2312" w:eastAsia="楷体_GB2312" w:hint="eastAsia"/>
          <w:sz w:val="32"/>
          <w:szCs w:val="32"/>
        </w:rPr>
        <w:t>会议暨第十四届中医药高等教育校长论坛上的讲话</w:t>
      </w:r>
    </w:p>
    <w:p w:rsidR="00A61F79" w:rsidRPr="00EF4DA0" w:rsidRDefault="007F0FCD" w:rsidP="001D5A79">
      <w:pPr>
        <w:adjustRightInd w:val="0"/>
        <w:snapToGrid w:val="0"/>
        <w:spacing w:line="600" w:lineRule="exact"/>
        <w:jc w:val="center"/>
        <w:rPr>
          <w:rFonts w:ascii="楷体_GB2312" w:eastAsia="楷体_GB2312"/>
          <w:spacing w:val="-12"/>
          <w:sz w:val="32"/>
          <w:szCs w:val="32"/>
        </w:rPr>
      </w:pPr>
      <w:r w:rsidRPr="00EF4DA0">
        <w:rPr>
          <w:rFonts w:ascii="楷体_GB2312" w:eastAsia="楷体_GB2312" w:hint="eastAsia"/>
          <w:spacing w:val="-12"/>
          <w:w w:val="95"/>
          <w:sz w:val="32"/>
          <w:szCs w:val="32"/>
        </w:rPr>
        <w:t>国家中医药管理局人事教育司司长、</w:t>
      </w:r>
      <w:r w:rsidR="00EF4DA0" w:rsidRPr="00EF4DA0">
        <w:rPr>
          <w:rFonts w:ascii="楷体_GB2312" w:eastAsia="楷体_GB2312" w:hint="eastAsia"/>
          <w:spacing w:val="-12"/>
          <w:w w:val="95"/>
          <w:sz w:val="32"/>
          <w:szCs w:val="32"/>
        </w:rPr>
        <w:t>全国中医药高等教育学会理事长</w:t>
      </w:r>
    </w:p>
    <w:p w:rsidR="003C27B6" w:rsidRDefault="003C27B6" w:rsidP="001D5A79">
      <w:pPr>
        <w:adjustRightInd w:val="0"/>
        <w:snapToGrid w:val="0"/>
        <w:spacing w:line="600" w:lineRule="exact"/>
        <w:jc w:val="center"/>
        <w:rPr>
          <w:rFonts w:ascii="楷体_GB2312" w:eastAsia="楷体_GB2312"/>
          <w:sz w:val="32"/>
          <w:szCs w:val="32"/>
        </w:rPr>
      </w:pPr>
      <w:r>
        <w:rPr>
          <w:rFonts w:ascii="楷体_GB2312" w:eastAsia="楷体_GB2312" w:hint="eastAsia"/>
          <w:sz w:val="32"/>
          <w:szCs w:val="32"/>
        </w:rPr>
        <w:t>卢国慧</w:t>
      </w:r>
    </w:p>
    <w:p w:rsidR="00194A89" w:rsidRPr="006B6472" w:rsidRDefault="00194A89" w:rsidP="001D5A79">
      <w:pPr>
        <w:adjustRightInd w:val="0"/>
        <w:snapToGrid w:val="0"/>
        <w:spacing w:line="600" w:lineRule="exact"/>
        <w:jc w:val="center"/>
        <w:rPr>
          <w:rFonts w:ascii="楷体_GB2312" w:eastAsia="楷体_GB2312"/>
          <w:sz w:val="32"/>
          <w:szCs w:val="32"/>
        </w:rPr>
      </w:pPr>
    </w:p>
    <w:p w:rsidR="003C27B6" w:rsidRDefault="007F63CD" w:rsidP="001D5A79">
      <w:pPr>
        <w:adjustRightInd w:val="0"/>
        <w:snapToGrid w:val="0"/>
        <w:spacing w:line="600" w:lineRule="exact"/>
        <w:ind w:firstLine="630"/>
        <w:rPr>
          <w:rFonts w:ascii="仿宋_GB2312" w:eastAsia="仿宋_GB2312"/>
          <w:sz w:val="32"/>
          <w:szCs w:val="32"/>
        </w:rPr>
      </w:pPr>
      <w:r>
        <w:rPr>
          <w:rFonts w:ascii="仿宋_GB2312" w:eastAsia="仿宋_GB2312" w:hint="eastAsia"/>
          <w:sz w:val="32"/>
          <w:szCs w:val="32"/>
        </w:rPr>
        <w:t>为贯彻落实全国医学教育改革发展工作会议、新中国中医药高等教育60周年改革发展座谈会</w:t>
      </w:r>
      <w:r w:rsidR="00381334">
        <w:rPr>
          <w:rFonts w:ascii="仿宋_GB2312" w:eastAsia="仿宋_GB2312" w:hint="eastAsia"/>
          <w:sz w:val="32"/>
          <w:szCs w:val="32"/>
        </w:rPr>
        <w:t>精神</w:t>
      </w:r>
      <w:r>
        <w:rPr>
          <w:rFonts w:ascii="仿宋_GB2312" w:eastAsia="仿宋_GB2312" w:hint="eastAsia"/>
          <w:sz w:val="32"/>
          <w:szCs w:val="32"/>
        </w:rPr>
        <w:t>，进一步推进中医药高等教育改革发展，今天我们在这里召开全国中医药高等教育学会第七届理事会第一次会议暨校长论坛。</w:t>
      </w:r>
      <w:r w:rsidR="00FE39C3">
        <w:rPr>
          <w:rFonts w:ascii="仿宋_GB2312" w:eastAsia="仿宋_GB2312" w:hint="eastAsia"/>
          <w:sz w:val="32"/>
          <w:szCs w:val="32"/>
        </w:rPr>
        <w:t>在此，我谨代表国家中医药管理局、全国中医药高教学会向各位领导、专家的到来表示热烈欢迎</w:t>
      </w:r>
      <w:r w:rsidR="00EF4DA0">
        <w:rPr>
          <w:rFonts w:ascii="仿宋_GB2312" w:eastAsia="仿宋_GB2312" w:hint="eastAsia"/>
          <w:sz w:val="32"/>
          <w:szCs w:val="32"/>
        </w:rPr>
        <w:t>，</w:t>
      </w:r>
      <w:r w:rsidR="00FE39C3">
        <w:rPr>
          <w:rFonts w:ascii="仿宋_GB2312" w:eastAsia="仿宋_GB2312" w:hint="eastAsia"/>
          <w:sz w:val="32"/>
          <w:szCs w:val="32"/>
        </w:rPr>
        <w:t>向宁夏自治区卫生计生委、中医药管理局对中医药高等教育的支持表示衷心感谢，向承办此次会议的宁夏医科大学表示诚挚谢意。</w:t>
      </w:r>
    </w:p>
    <w:p w:rsidR="007F63CD" w:rsidRDefault="007F63CD" w:rsidP="001D5A79">
      <w:pPr>
        <w:adjustRightInd w:val="0"/>
        <w:snapToGrid w:val="0"/>
        <w:spacing w:line="600" w:lineRule="exact"/>
        <w:ind w:firstLine="630"/>
        <w:rPr>
          <w:rFonts w:ascii="仿宋_GB2312" w:eastAsia="仿宋_GB2312"/>
          <w:sz w:val="32"/>
          <w:szCs w:val="32"/>
        </w:rPr>
      </w:pPr>
      <w:r>
        <w:rPr>
          <w:rFonts w:ascii="仿宋_GB2312" w:eastAsia="仿宋_GB2312" w:hint="eastAsia"/>
          <w:sz w:val="32"/>
          <w:szCs w:val="32"/>
        </w:rPr>
        <w:t>昨天</w:t>
      </w:r>
      <w:r w:rsidR="00FE39C3">
        <w:rPr>
          <w:rFonts w:ascii="仿宋_GB2312" w:eastAsia="仿宋_GB2312" w:hint="eastAsia"/>
          <w:sz w:val="32"/>
          <w:szCs w:val="32"/>
        </w:rPr>
        <w:t>，</w:t>
      </w:r>
      <w:r>
        <w:rPr>
          <w:rFonts w:ascii="仿宋_GB2312" w:eastAsia="仿宋_GB2312" w:hint="eastAsia"/>
          <w:sz w:val="32"/>
          <w:szCs w:val="32"/>
        </w:rPr>
        <w:t>我们进</w:t>
      </w:r>
      <w:r w:rsidR="00EF4DA0">
        <w:rPr>
          <w:rFonts w:ascii="仿宋_GB2312" w:eastAsia="仿宋_GB2312" w:hint="eastAsia"/>
          <w:sz w:val="32"/>
          <w:szCs w:val="32"/>
        </w:rPr>
        <w:t>行了中医药高等教育学会</w:t>
      </w:r>
      <w:r w:rsidR="00381334" w:rsidRPr="00381334">
        <w:rPr>
          <w:rFonts w:ascii="仿宋_GB2312" w:eastAsia="仿宋_GB2312" w:hint="eastAsia"/>
          <w:sz w:val="32"/>
          <w:szCs w:val="32"/>
        </w:rPr>
        <w:t>第七届常务理事会换届</w:t>
      </w:r>
      <w:r w:rsidR="00EF4DA0">
        <w:rPr>
          <w:rFonts w:ascii="仿宋_GB2312" w:eastAsia="仿宋_GB2312" w:hint="eastAsia"/>
          <w:sz w:val="32"/>
          <w:szCs w:val="32"/>
        </w:rPr>
        <w:t>，</w:t>
      </w:r>
      <w:r w:rsidR="002C160B">
        <w:rPr>
          <w:rFonts w:ascii="仿宋_GB2312" w:eastAsia="仿宋_GB2312" w:hint="eastAsia"/>
          <w:sz w:val="32"/>
          <w:szCs w:val="32"/>
        </w:rPr>
        <w:t>刚才洪净同志宣读了第七届常务理事会人员名单并颁发聘书，</w:t>
      </w:r>
      <w:r w:rsidR="00EF4DA0">
        <w:rPr>
          <w:rFonts w:ascii="仿宋_GB2312" w:eastAsia="仿宋_GB2312" w:hint="eastAsia"/>
          <w:sz w:val="32"/>
          <w:szCs w:val="32"/>
        </w:rPr>
        <w:t>大家选举我担任中医药高等教育学会理事长</w:t>
      </w:r>
      <w:r>
        <w:rPr>
          <w:rFonts w:ascii="仿宋_GB2312" w:eastAsia="仿宋_GB2312" w:hint="eastAsia"/>
          <w:sz w:val="32"/>
          <w:szCs w:val="32"/>
        </w:rPr>
        <w:t>，我衷心感谢各位领导、理事对我的信任，同时也倍感责任重大、使命光荣。</w:t>
      </w:r>
      <w:r w:rsidR="00EF4DA0" w:rsidRPr="00E72BDA">
        <w:rPr>
          <w:rFonts w:ascii="仿宋_GB2312" w:eastAsia="仿宋_GB2312" w:hint="eastAsia"/>
          <w:sz w:val="32"/>
          <w:szCs w:val="32"/>
        </w:rPr>
        <w:t>全国中医药高等教育学会成立于1989年4</w:t>
      </w:r>
      <w:r w:rsidR="00EF4DA0">
        <w:rPr>
          <w:rFonts w:ascii="仿宋_GB2312" w:eastAsia="仿宋_GB2312" w:hint="eastAsia"/>
          <w:sz w:val="32"/>
          <w:szCs w:val="32"/>
        </w:rPr>
        <w:t>月，</w:t>
      </w:r>
      <w:r w:rsidR="00EF4DA0" w:rsidRPr="00E72BDA">
        <w:rPr>
          <w:rFonts w:ascii="仿宋_GB2312" w:eastAsia="仿宋_GB2312" w:hint="eastAsia"/>
          <w:sz w:val="32"/>
          <w:szCs w:val="32"/>
        </w:rPr>
        <w:lastRenderedPageBreak/>
        <w:t>随着我国高等教育的改革发展经历了从无到有、从弱到强的发展历程，现已成为专家荟萃、学者云集，遍</w:t>
      </w:r>
      <w:r w:rsidR="00EF4DA0">
        <w:rPr>
          <w:rFonts w:ascii="仿宋_GB2312" w:eastAsia="仿宋_GB2312" w:hint="eastAsia"/>
          <w:sz w:val="32"/>
          <w:szCs w:val="32"/>
        </w:rPr>
        <w:t>及全国、联系各中医药高等院校和研究机构、覆盖众多专业和管理领域</w:t>
      </w:r>
      <w:r w:rsidR="00EF4DA0" w:rsidRPr="00E72BDA">
        <w:rPr>
          <w:rFonts w:ascii="仿宋_GB2312" w:eastAsia="仿宋_GB2312" w:hint="eastAsia"/>
          <w:sz w:val="32"/>
          <w:szCs w:val="32"/>
        </w:rPr>
        <w:t>、具有广泛群众性的中医药高等教育研究学术社团。</w:t>
      </w:r>
      <w:r w:rsidR="00EF4DA0">
        <w:rPr>
          <w:rFonts w:ascii="仿宋_GB2312" w:eastAsia="仿宋_GB2312" w:hint="eastAsia"/>
          <w:sz w:val="32"/>
          <w:szCs w:val="32"/>
        </w:rPr>
        <w:t>目前，</w:t>
      </w:r>
      <w:r w:rsidR="00EF4DA0" w:rsidRPr="00994684">
        <w:rPr>
          <w:rFonts w:ascii="仿宋_GB2312" w:eastAsia="仿宋_GB2312" w:hint="eastAsia"/>
          <w:sz w:val="32"/>
          <w:szCs w:val="32"/>
        </w:rPr>
        <w:t>拥有5</w:t>
      </w:r>
      <w:r w:rsidR="00EF4DA0" w:rsidRPr="00994684">
        <w:rPr>
          <w:rFonts w:ascii="仿宋_GB2312" w:eastAsia="仿宋_GB2312"/>
          <w:sz w:val="32"/>
          <w:szCs w:val="32"/>
        </w:rPr>
        <w:t>5</w:t>
      </w:r>
      <w:r w:rsidR="00EF4DA0" w:rsidRPr="00994684">
        <w:rPr>
          <w:rFonts w:ascii="仿宋_GB2312" w:eastAsia="仿宋_GB2312" w:hint="eastAsia"/>
          <w:sz w:val="32"/>
          <w:szCs w:val="32"/>
        </w:rPr>
        <w:t>个团体会员单位</w:t>
      </w:r>
      <w:r w:rsidR="00EF4DA0">
        <w:rPr>
          <w:rFonts w:ascii="仿宋_GB2312" w:eastAsia="仿宋_GB2312" w:hint="eastAsia"/>
          <w:sz w:val="32"/>
          <w:szCs w:val="32"/>
        </w:rPr>
        <w:t>，</w:t>
      </w:r>
      <w:r w:rsidR="00EF4DA0" w:rsidRPr="00994684">
        <w:rPr>
          <w:rFonts w:ascii="仿宋_GB2312" w:eastAsia="仿宋_GB2312" w:hint="eastAsia"/>
          <w:sz w:val="32"/>
          <w:szCs w:val="32"/>
        </w:rPr>
        <w:t>由2</w:t>
      </w:r>
      <w:r w:rsidR="00EF4DA0" w:rsidRPr="00994684">
        <w:rPr>
          <w:rFonts w:ascii="仿宋_GB2312" w:eastAsia="仿宋_GB2312"/>
          <w:sz w:val="32"/>
          <w:szCs w:val="32"/>
        </w:rPr>
        <w:t>5</w:t>
      </w:r>
      <w:r w:rsidR="00EF4DA0" w:rsidRPr="00994684">
        <w:rPr>
          <w:rFonts w:ascii="仿宋_GB2312" w:eastAsia="仿宋_GB2312" w:hint="eastAsia"/>
          <w:sz w:val="32"/>
          <w:szCs w:val="32"/>
        </w:rPr>
        <w:t>所高等中医药院校和科研机构、1</w:t>
      </w:r>
      <w:r w:rsidR="00EF4DA0" w:rsidRPr="00994684">
        <w:rPr>
          <w:rFonts w:ascii="仿宋_GB2312" w:eastAsia="仿宋_GB2312"/>
          <w:sz w:val="32"/>
          <w:szCs w:val="32"/>
        </w:rPr>
        <w:t>3</w:t>
      </w:r>
      <w:r w:rsidR="00EF4DA0" w:rsidRPr="00994684">
        <w:rPr>
          <w:rFonts w:ascii="仿宋_GB2312" w:eastAsia="仿宋_GB2312" w:hint="eastAsia"/>
          <w:sz w:val="32"/>
          <w:szCs w:val="32"/>
        </w:rPr>
        <w:t>所综合大学及医学院校中医药学院（含港澳地区）、2所高等民族医药院校、1</w:t>
      </w:r>
      <w:r w:rsidR="00EF4DA0" w:rsidRPr="00994684">
        <w:rPr>
          <w:rFonts w:ascii="仿宋_GB2312" w:eastAsia="仿宋_GB2312"/>
          <w:sz w:val="32"/>
          <w:szCs w:val="32"/>
        </w:rPr>
        <w:t>5</w:t>
      </w:r>
      <w:r w:rsidR="00381334">
        <w:rPr>
          <w:rFonts w:ascii="仿宋_GB2312" w:eastAsia="仿宋_GB2312" w:hint="eastAsia"/>
          <w:sz w:val="32"/>
          <w:szCs w:val="32"/>
        </w:rPr>
        <w:t>个所属研究会组成，已经成为推动中医药教育教学改革，推进中医药人才队伍建设的重要力量。</w:t>
      </w:r>
      <w:r w:rsidR="00E70542">
        <w:rPr>
          <w:rFonts w:ascii="仿宋_GB2312" w:eastAsia="仿宋_GB2312" w:hint="eastAsia"/>
          <w:sz w:val="32"/>
          <w:szCs w:val="32"/>
        </w:rPr>
        <w:t>借此机会，我就推进中医药院校教育改革，做好第七届中医药高等教育学会工作讲几点意见，供大家参考。</w:t>
      </w:r>
    </w:p>
    <w:p w:rsidR="00A61F79" w:rsidRPr="00FE39C3" w:rsidRDefault="00A61F79" w:rsidP="001D5A79">
      <w:pPr>
        <w:adjustRightInd w:val="0"/>
        <w:snapToGrid w:val="0"/>
        <w:spacing w:line="600" w:lineRule="exact"/>
        <w:ind w:firstLine="630"/>
        <w:rPr>
          <w:rFonts w:ascii="黑体" w:eastAsia="黑体" w:hAnsi="黑体"/>
          <w:sz w:val="32"/>
          <w:szCs w:val="32"/>
        </w:rPr>
      </w:pPr>
      <w:r w:rsidRPr="00FE39C3">
        <w:rPr>
          <w:rFonts w:ascii="黑体" w:eastAsia="黑体" w:hAnsi="黑体" w:hint="eastAsia"/>
          <w:sz w:val="32"/>
          <w:szCs w:val="32"/>
        </w:rPr>
        <w:t>一、深刻把握中医药</w:t>
      </w:r>
      <w:r w:rsidR="00471E30">
        <w:rPr>
          <w:rFonts w:ascii="黑体" w:eastAsia="黑体" w:hAnsi="黑体" w:hint="eastAsia"/>
          <w:sz w:val="32"/>
          <w:szCs w:val="32"/>
        </w:rPr>
        <w:t>高等教育</w:t>
      </w:r>
      <w:r w:rsidRPr="00FE39C3">
        <w:rPr>
          <w:rFonts w:ascii="黑体" w:eastAsia="黑体" w:hAnsi="黑体" w:hint="eastAsia"/>
          <w:sz w:val="32"/>
          <w:szCs w:val="32"/>
        </w:rPr>
        <w:t>发展面临的新形势</w:t>
      </w:r>
    </w:p>
    <w:p w:rsidR="00A61F79" w:rsidRDefault="00A61F79" w:rsidP="001D5A79">
      <w:pPr>
        <w:adjustRightInd w:val="0"/>
        <w:snapToGrid w:val="0"/>
        <w:spacing w:line="600" w:lineRule="exact"/>
        <w:ind w:firstLineChars="200" w:firstLine="640"/>
        <w:rPr>
          <w:rFonts w:ascii="仿宋_GB2312" w:eastAsia="仿宋_GB2312" w:hAnsi="仿宋" w:cs="Times New Roman"/>
          <w:sz w:val="32"/>
          <w:szCs w:val="32"/>
        </w:rPr>
      </w:pPr>
      <w:r w:rsidRPr="00745839">
        <w:rPr>
          <w:rFonts w:ascii="仿宋_GB2312" w:eastAsia="仿宋_GB2312" w:hAnsi="仿宋" w:hint="eastAsia"/>
          <w:sz w:val="32"/>
          <w:szCs w:val="32"/>
        </w:rPr>
        <w:t>党的十八大以来，以习近平同志为核心的党中央把发展中医药提升到国家战略高度，作出系统谋划和周密部署。习近平总书记多次对发展中医药作出重要指示，提出一系列振兴发展中医药的新思想新论断新要求，深刻阐述了在新的历史时期下“怎么看中医药、怎么定位中医药、怎么发展中医药、如何保障中医药发展”一系列重大问题，丰富、发展和完善了党中央关于中医药工作的思想宝库。</w:t>
      </w:r>
      <w:r>
        <w:rPr>
          <w:rFonts w:ascii="仿宋_GB2312" w:eastAsia="仿宋_GB2312" w:hAnsi="仿宋" w:cs="Times New Roman" w:hint="eastAsia"/>
          <w:sz w:val="32"/>
          <w:szCs w:val="32"/>
        </w:rPr>
        <w:t>总书记关于发展中医药的</w:t>
      </w:r>
      <w:r w:rsidRPr="00DB7EFE">
        <w:rPr>
          <w:rFonts w:ascii="仿宋_GB2312" w:eastAsia="仿宋_GB2312" w:hAnsi="仿宋" w:cs="Times New Roman" w:hint="eastAsia"/>
          <w:sz w:val="32"/>
          <w:szCs w:val="32"/>
        </w:rPr>
        <w:t>重要论述已成为治国理政新理念新思想新战略的重要组成部分，成为推动中医药振兴发展的根本遵循，同时也为我们开展中医药</w:t>
      </w:r>
      <w:r w:rsidR="00471E30">
        <w:rPr>
          <w:rFonts w:ascii="仿宋_GB2312" w:eastAsia="仿宋_GB2312" w:hAnsi="仿宋" w:cs="Times New Roman" w:hint="eastAsia"/>
          <w:sz w:val="32"/>
          <w:szCs w:val="32"/>
        </w:rPr>
        <w:t>高等教育和</w:t>
      </w:r>
      <w:r w:rsidRPr="00DB7EFE">
        <w:rPr>
          <w:rFonts w:ascii="仿宋_GB2312" w:eastAsia="仿宋_GB2312" w:hAnsi="仿宋" w:cs="Times New Roman" w:hint="eastAsia"/>
          <w:sz w:val="32"/>
          <w:szCs w:val="32"/>
        </w:rPr>
        <w:t>人才培养工作提供了根本遵循。</w:t>
      </w:r>
    </w:p>
    <w:p w:rsidR="00A61F79" w:rsidRDefault="00A61F79" w:rsidP="001D5A79">
      <w:pPr>
        <w:adjustRightInd w:val="0"/>
        <w:snapToGrid w:val="0"/>
        <w:spacing w:line="600" w:lineRule="exact"/>
        <w:ind w:firstLine="645"/>
        <w:rPr>
          <w:rFonts w:ascii="仿宋_GB2312" w:eastAsia="仿宋_GB2312" w:hAnsi="仿宋"/>
          <w:sz w:val="32"/>
          <w:szCs w:val="32"/>
        </w:rPr>
      </w:pPr>
      <w:r w:rsidRPr="00566CA4">
        <w:rPr>
          <w:rFonts w:ascii="仿宋_GB2312" w:eastAsia="仿宋_GB2312" w:hint="eastAsia"/>
          <w:sz w:val="32"/>
          <w:szCs w:val="32"/>
        </w:rPr>
        <w:t>中医药人才是中医药</w:t>
      </w:r>
      <w:r>
        <w:rPr>
          <w:rFonts w:ascii="仿宋_GB2312" w:eastAsia="仿宋_GB2312" w:hint="eastAsia"/>
          <w:sz w:val="32"/>
          <w:szCs w:val="32"/>
        </w:rPr>
        <w:t>振兴</w:t>
      </w:r>
      <w:r w:rsidRPr="00566CA4">
        <w:rPr>
          <w:rFonts w:ascii="仿宋_GB2312" w:eastAsia="仿宋_GB2312" w:hint="eastAsia"/>
          <w:sz w:val="32"/>
          <w:szCs w:val="32"/>
        </w:rPr>
        <w:t>发展的基础和保障，也是中医</w:t>
      </w:r>
      <w:r w:rsidRPr="00566CA4">
        <w:rPr>
          <w:rFonts w:ascii="仿宋_GB2312" w:eastAsia="仿宋_GB2312" w:hint="eastAsia"/>
          <w:sz w:val="32"/>
          <w:szCs w:val="32"/>
        </w:rPr>
        <w:lastRenderedPageBreak/>
        <w:t>药传承</w:t>
      </w:r>
      <w:r>
        <w:rPr>
          <w:rFonts w:ascii="仿宋_GB2312" w:eastAsia="仿宋_GB2312" w:hint="eastAsia"/>
          <w:sz w:val="32"/>
          <w:szCs w:val="32"/>
        </w:rPr>
        <w:t>与</w:t>
      </w:r>
      <w:r w:rsidRPr="00566CA4">
        <w:rPr>
          <w:rFonts w:ascii="仿宋_GB2312" w:eastAsia="仿宋_GB2312" w:hint="eastAsia"/>
          <w:sz w:val="32"/>
          <w:szCs w:val="32"/>
        </w:rPr>
        <w:t>创新的第一资源。</w:t>
      </w:r>
      <w:r>
        <w:rPr>
          <w:rFonts w:ascii="仿宋_GB2312" w:eastAsia="仿宋_GB2312" w:hAnsi="仿宋" w:hint="eastAsia"/>
          <w:sz w:val="32"/>
          <w:szCs w:val="32"/>
        </w:rPr>
        <w:t>把中医药这一祖先留给我们的宝贵财富</w:t>
      </w:r>
      <w:r w:rsidRPr="000A4D97">
        <w:rPr>
          <w:rFonts w:ascii="仿宋_GB2312" w:eastAsia="仿宋_GB2312" w:hAnsi="仿宋" w:hint="eastAsia"/>
          <w:sz w:val="32"/>
          <w:szCs w:val="32"/>
        </w:rPr>
        <w:t>保护好、传承好、发展好</w:t>
      </w:r>
      <w:r>
        <w:rPr>
          <w:rFonts w:ascii="仿宋_GB2312" w:eastAsia="仿宋_GB2312" w:hAnsi="仿宋" w:hint="eastAsia"/>
          <w:sz w:val="32"/>
          <w:szCs w:val="32"/>
        </w:rPr>
        <w:t>，建设一支强有力的中医药人才队伍是关键，也是重点。</w:t>
      </w:r>
      <w:r w:rsidR="00E70542">
        <w:rPr>
          <w:rFonts w:ascii="仿宋_GB2312" w:eastAsia="仿宋_GB2312" w:hAnsi="仿宋" w:hint="eastAsia"/>
          <w:sz w:val="32"/>
          <w:szCs w:val="32"/>
        </w:rPr>
        <w:t>推进中医药院校教育，加强中医药人才培养，必须明确把握面临的新形势新任务新要求。</w:t>
      </w:r>
    </w:p>
    <w:p w:rsidR="00BF0CA6" w:rsidRDefault="00BF0CA6" w:rsidP="001D5A79">
      <w:pPr>
        <w:adjustRightInd w:val="0"/>
        <w:snapToGrid w:val="0"/>
        <w:spacing w:line="600" w:lineRule="exact"/>
        <w:ind w:firstLine="645"/>
        <w:rPr>
          <w:rFonts w:ascii="仿宋_GB2312" w:eastAsia="仿宋_GB2312" w:hAnsi="仿宋"/>
          <w:sz w:val="32"/>
          <w:szCs w:val="32"/>
        </w:rPr>
      </w:pPr>
      <w:r>
        <w:rPr>
          <w:rFonts w:ascii="仿宋_GB2312" w:eastAsia="仿宋_GB2312" w:hAnsi="仿宋" w:hint="eastAsia"/>
          <w:sz w:val="32"/>
          <w:szCs w:val="32"/>
        </w:rPr>
        <w:t>首先，我国高等教育正处于加快实现现代化、建设高等教育强国的关键时期。</w:t>
      </w:r>
      <w:r w:rsidRPr="00A57F39">
        <w:rPr>
          <w:rFonts w:ascii="黑体" w:eastAsia="黑体" w:hAnsi="黑体" w:hint="eastAsia"/>
          <w:sz w:val="32"/>
          <w:szCs w:val="32"/>
        </w:rPr>
        <w:t>一是</w:t>
      </w:r>
      <w:r>
        <w:rPr>
          <w:rFonts w:ascii="仿宋_GB2312" w:eastAsia="仿宋_GB2312" w:hAnsi="仿宋" w:hint="eastAsia"/>
          <w:sz w:val="32"/>
          <w:szCs w:val="32"/>
        </w:rPr>
        <w:t>从全球科技与产业发展形势看，</w:t>
      </w:r>
      <w:r w:rsidR="00B13F3C">
        <w:rPr>
          <w:rFonts w:ascii="仿宋_GB2312" w:eastAsia="仿宋_GB2312" w:hAnsi="仿宋" w:hint="eastAsia"/>
          <w:sz w:val="32"/>
          <w:szCs w:val="32"/>
        </w:rPr>
        <w:t>新一轮世界科技革命和产业变革孕育兴起，正在对人类社会带来难以估量的作用和影响，将引发未来世界经济政治格局深刻调整，重塑国家竞争力在全球的位置，颠覆现有很多产业的形态、分工和组织方式，重构人们的生活、学习和思维方式。新一轮科技革命和产业变革，必将对全球教育尤其是高等教育产生重大而深远的影响。</w:t>
      </w:r>
    </w:p>
    <w:p w:rsidR="00B13F3C" w:rsidRDefault="00B13F3C" w:rsidP="001D5A79">
      <w:pPr>
        <w:adjustRightInd w:val="0"/>
        <w:snapToGrid w:val="0"/>
        <w:spacing w:line="600" w:lineRule="exact"/>
        <w:ind w:firstLine="645"/>
        <w:rPr>
          <w:rFonts w:ascii="仿宋_GB2312" w:eastAsia="仿宋_GB2312" w:hAnsi="仿宋"/>
          <w:sz w:val="32"/>
          <w:szCs w:val="32"/>
        </w:rPr>
      </w:pPr>
      <w:r w:rsidRPr="00A57F39">
        <w:rPr>
          <w:rFonts w:ascii="黑体" w:eastAsia="黑体" w:hAnsi="黑体" w:hint="eastAsia"/>
          <w:sz w:val="32"/>
          <w:szCs w:val="32"/>
        </w:rPr>
        <w:t>二是</w:t>
      </w:r>
      <w:r>
        <w:rPr>
          <w:rFonts w:ascii="仿宋_GB2312" w:eastAsia="仿宋_GB2312" w:hAnsi="仿宋" w:hint="eastAsia"/>
          <w:sz w:val="32"/>
          <w:szCs w:val="32"/>
        </w:rPr>
        <w:t>从我国经济社会发展全局看，党的十八大以来，以习近平同志为核心的党中央围绕“两个一百年”奋斗目标和中华民族伟大复兴的中国梦，统筹推进“五位一体”总体布局，协调推进“四个全面”战略布局，牢固树立创新、协调、绿色、开放、共享的发展理念，开辟了治国理政新境界，开创了中国特色社会主义事业发展新局面。我国经济社会发展已经进入全面建成小康社会的决胜阶段，开启了下一个百年建设新的伟大征程。社会主义现代化事业的伟大实践对高等教育发展提出了更加强烈、更加迫切的需求。</w:t>
      </w:r>
    </w:p>
    <w:p w:rsidR="00F009BF" w:rsidRDefault="00F009BF" w:rsidP="001D5A79">
      <w:pPr>
        <w:adjustRightInd w:val="0"/>
        <w:snapToGrid w:val="0"/>
        <w:spacing w:line="600" w:lineRule="exact"/>
        <w:ind w:firstLine="645"/>
        <w:rPr>
          <w:rFonts w:ascii="仿宋_GB2312" w:eastAsia="仿宋_GB2312" w:hAnsi="仿宋"/>
          <w:sz w:val="32"/>
          <w:szCs w:val="32"/>
        </w:rPr>
      </w:pPr>
      <w:r w:rsidRPr="00A57F39">
        <w:rPr>
          <w:rFonts w:ascii="黑体" w:eastAsia="黑体" w:hAnsi="黑体" w:hint="eastAsia"/>
          <w:sz w:val="32"/>
          <w:szCs w:val="32"/>
        </w:rPr>
        <w:t>三是</w:t>
      </w:r>
      <w:r>
        <w:rPr>
          <w:rFonts w:ascii="仿宋_GB2312" w:eastAsia="仿宋_GB2312" w:hAnsi="仿宋" w:hint="eastAsia"/>
          <w:sz w:val="32"/>
          <w:szCs w:val="32"/>
        </w:rPr>
        <w:t>从高等教育发展形势看，近一个时期，影响我国高等教育发展的内部和外部因素都在发生着深刻变化。高等教</w:t>
      </w:r>
      <w:r>
        <w:rPr>
          <w:rFonts w:ascii="仿宋_GB2312" w:eastAsia="仿宋_GB2312" w:hAnsi="仿宋" w:hint="eastAsia"/>
          <w:sz w:val="32"/>
          <w:szCs w:val="32"/>
        </w:rPr>
        <w:lastRenderedPageBreak/>
        <w:t>育的地位作用正在从原来对经济社会发展起基础支撑作用向支撑和引领并重转变。高等教育的体量规模正在从大众化阶段向普及化阶段迈进。高等教育的结构类型正在从相对单一结构向多元多样化办学结构转变。高等教育</w:t>
      </w:r>
      <w:r w:rsidR="00D23706">
        <w:rPr>
          <w:rFonts w:ascii="仿宋_GB2312" w:eastAsia="仿宋_GB2312" w:hAnsi="仿宋" w:hint="eastAsia"/>
          <w:sz w:val="32"/>
          <w:szCs w:val="32"/>
        </w:rPr>
        <w:t>的发展环境突出表现在我们已走向国际舞台，我们的定位是国际坐标，我们的竞争是国际竞争。而医学教育作为“小学科、大民生”，涉及医疗和教育两个最为直接的民生问题，也日益受到国家和教育部门重视，逐步上升到优先发展的重要地位。近一年来，刘延东副总理已先后出席了新中国中医药高等教育60年座谈会和全国医学教育改革发展工作会议两次事关医学教育改革发展的重要会议，并首次以国务院名义印发了《关于深化医教协同进一步推进医学教育改革与发展的意见》。</w:t>
      </w:r>
    </w:p>
    <w:p w:rsidR="00A61F79" w:rsidRPr="00DB7EFE" w:rsidRDefault="00D23706" w:rsidP="001D5A79">
      <w:pPr>
        <w:adjustRightInd w:val="0"/>
        <w:snapToGrid w:val="0"/>
        <w:spacing w:line="600" w:lineRule="exact"/>
        <w:ind w:firstLine="645"/>
        <w:rPr>
          <w:rFonts w:ascii="仿宋_GB2312" w:eastAsia="仿宋_GB2312" w:hAnsi="仿宋" w:cs="Times New Roman"/>
          <w:sz w:val="32"/>
          <w:szCs w:val="32"/>
        </w:rPr>
      </w:pPr>
      <w:r>
        <w:rPr>
          <w:rFonts w:ascii="仿宋_GB2312" w:eastAsia="仿宋_GB2312" w:hAnsi="仿宋" w:hint="eastAsia"/>
          <w:sz w:val="32"/>
          <w:szCs w:val="32"/>
        </w:rPr>
        <w:t>其次，中医药事业发展正处于</w:t>
      </w:r>
      <w:r w:rsidRPr="00D23706">
        <w:rPr>
          <w:rFonts w:ascii="仿宋_GB2312" w:eastAsia="仿宋_GB2312" w:hAnsi="仿宋" w:cs="Times New Roman" w:hint="eastAsia"/>
          <w:sz w:val="32"/>
          <w:szCs w:val="32"/>
        </w:rPr>
        <w:t>天时、地利</w:t>
      </w:r>
      <w:r w:rsidR="002E7291">
        <w:rPr>
          <w:rFonts w:ascii="仿宋_GB2312" w:eastAsia="仿宋_GB2312" w:hAnsi="仿宋" w:cs="Times New Roman" w:hint="eastAsia"/>
          <w:sz w:val="32"/>
          <w:szCs w:val="32"/>
        </w:rPr>
        <w:t>、</w:t>
      </w:r>
      <w:r w:rsidRPr="00D23706">
        <w:rPr>
          <w:rFonts w:ascii="仿宋_GB2312" w:eastAsia="仿宋_GB2312" w:hAnsi="仿宋" w:cs="Times New Roman" w:hint="eastAsia"/>
          <w:sz w:val="32"/>
          <w:szCs w:val="32"/>
        </w:rPr>
        <w:t>人和的大好时机，中医药发展已上升为国家战略。</w:t>
      </w:r>
      <w:r w:rsidRPr="00A57F39">
        <w:rPr>
          <w:rFonts w:ascii="黑体" w:eastAsia="黑体" w:hAnsi="黑体" w:cs="Times New Roman" w:hint="eastAsia"/>
          <w:sz w:val="32"/>
          <w:szCs w:val="32"/>
        </w:rPr>
        <w:t>一是</w:t>
      </w:r>
      <w:r w:rsidR="00A61F79" w:rsidRPr="00D23706">
        <w:rPr>
          <w:rFonts w:ascii="仿宋_GB2312" w:eastAsia="仿宋_GB2312" w:hAnsi="仿宋" w:cs="Times New Roman" w:hint="eastAsia"/>
          <w:sz w:val="32"/>
          <w:szCs w:val="32"/>
        </w:rPr>
        <w:t>健康中国建设的推进，对中医药人才培养工作提出了新要求。2016年党中央、国务院召开了全国卫生与健康大会，印发实施《“健康中国</w:t>
      </w:r>
      <w:r w:rsidR="00A61F79" w:rsidRPr="00D23706">
        <w:rPr>
          <w:rFonts w:ascii="仿宋_GB2312" w:eastAsia="仿宋_GB2312" w:hAnsi="仿宋" w:cs="Times New Roman"/>
          <w:sz w:val="32"/>
          <w:szCs w:val="32"/>
        </w:rPr>
        <w:t>2030</w:t>
      </w:r>
      <w:r w:rsidR="00A61F79" w:rsidRPr="00D23706">
        <w:rPr>
          <w:rFonts w:ascii="仿宋_GB2312" w:eastAsia="仿宋_GB2312" w:hAnsi="仿宋" w:cs="Times New Roman" w:hint="eastAsia"/>
          <w:sz w:val="32"/>
          <w:szCs w:val="32"/>
        </w:rPr>
        <w:t>”规划纲要》，把发展中医药事业作为</w:t>
      </w:r>
      <w:r w:rsidR="00A61F79" w:rsidRPr="002435BF">
        <w:rPr>
          <w:rFonts w:ascii="仿宋_GB2312" w:eastAsia="仿宋_GB2312" w:cs="仿宋_GB2312" w:hint="eastAsia"/>
          <w:sz w:val="32"/>
          <w:szCs w:val="32"/>
        </w:rPr>
        <w:t>打造健康中国的重要内容。</w:t>
      </w:r>
      <w:r w:rsidR="00A61F79" w:rsidRPr="00DB7EFE">
        <w:rPr>
          <w:rFonts w:ascii="仿宋_GB2312" w:eastAsia="仿宋_GB2312" w:hAnsi="仿宋" w:cs="Times New Roman" w:hint="eastAsia"/>
          <w:sz w:val="32"/>
          <w:szCs w:val="32"/>
        </w:rPr>
        <w:t>随着健康中国建设的不断推进，大健康理念的确立与</w:t>
      </w:r>
      <w:r w:rsidR="00A61F79" w:rsidRPr="00443D38">
        <w:rPr>
          <w:rFonts w:ascii="仿宋_GB2312" w:eastAsia="仿宋_GB2312" w:cs="仿宋_GB2312" w:hint="eastAsia"/>
          <w:sz w:val="32"/>
          <w:szCs w:val="32"/>
        </w:rPr>
        <w:t>实践，必将促进卫生与健康发展模式的改革与发展，中医药工作要更加自觉地推动由治病为中心向以人民健康为中心转变、由疾病治疗向健康管理转变，并以中医药供给侧结构性改革为主攻方向，实现中医药健康养生文化的创造性转化、创新性发展，全方位全周期保障人民健康。这就要求</w:t>
      </w:r>
      <w:r w:rsidR="00A61F79" w:rsidRPr="00443D38">
        <w:rPr>
          <w:rFonts w:ascii="仿宋_GB2312" w:eastAsia="仿宋_GB2312" w:cs="仿宋_GB2312" w:hint="eastAsia"/>
          <w:sz w:val="32"/>
          <w:szCs w:val="32"/>
        </w:rPr>
        <w:lastRenderedPageBreak/>
        <w:t>我们的中医药人才培养工作要不断拓展人才服务领域，优化人才结构布局，多途径、</w:t>
      </w:r>
      <w:r w:rsidR="00A61F79" w:rsidRPr="00DB7EFE">
        <w:rPr>
          <w:rFonts w:ascii="仿宋_GB2312" w:eastAsia="仿宋_GB2312" w:hAnsi="仿宋" w:cs="Times New Roman" w:hint="eastAsia"/>
          <w:sz w:val="32"/>
          <w:szCs w:val="32"/>
        </w:rPr>
        <w:t>分阶段推进各级各类中医药人才培养，构建中医药人才多元化发展格局，从而更好地发挥中医药在治未病中的主导作用、在重大疾病治疗中的协同作用、在疾病康复中的核心作用。</w:t>
      </w:r>
    </w:p>
    <w:p w:rsidR="00A61F79" w:rsidRPr="00A57F39" w:rsidRDefault="00D23706" w:rsidP="00A57F39">
      <w:pPr>
        <w:adjustRightInd w:val="0"/>
        <w:snapToGrid w:val="0"/>
        <w:spacing w:line="600" w:lineRule="exact"/>
        <w:ind w:firstLineChars="200" w:firstLine="640"/>
        <w:rPr>
          <w:rFonts w:ascii="仿宋_GB2312" w:eastAsia="仿宋_GB2312" w:hAnsi="黑体"/>
          <w:sz w:val="32"/>
          <w:szCs w:val="32"/>
        </w:rPr>
      </w:pPr>
      <w:r w:rsidRPr="00A57F39">
        <w:rPr>
          <w:rFonts w:ascii="黑体" w:eastAsia="黑体" w:hAnsi="黑体" w:cs="Times New Roman" w:hint="eastAsia"/>
          <w:sz w:val="32"/>
          <w:szCs w:val="32"/>
        </w:rPr>
        <w:t>二是</w:t>
      </w:r>
      <w:r w:rsidR="00A61F79" w:rsidRPr="00A57F39">
        <w:rPr>
          <w:rFonts w:ascii="仿宋_GB2312" w:eastAsia="仿宋_GB2312" w:hAnsi="仿宋" w:cs="Times New Roman" w:hint="eastAsia"/>
          <w:sz w:val="32"/>
          <w:szCs w:val="32"/>
        </w:rPr>
        <w:t>《中医药法》的颁布，为中医药人才培养工作提供了法制保障。</w:t>
      </w:r>
      <w:r w:rsidR="00A61F79">
        <w:rPr>
          <w:rFonts w:ascii="仿宋_GB2312" w:eastAsia="仿宋_GB2312" w:hAnsi="仿宋" w:cs="Times New Roman" w:hint="eastAsia"/>
          <w:sz w:val="32"/>
          <w:szCs w:val="32"/>
        </w:rPr>
        <w:t>《中医药法》已于</w:t>
      </w:r>
      <w:r w:rsidR="00A61F79" w:rsidRPr="00DB7EFE">
        <w:rPr>
          <w:rFonts w:ascii="仿宋_GB2312" w:eastAsia="仿宋_GB2312" w:hAnsi="仿宋" w:cs="Times New Roman" w:hint="eastAsia"/>
          <w:sz w:val="32"/>
          <w:szCs w:val="32"/>
        </w:rPr>
        <w:t>今年7月1日正式施行。这部法的出台</w:t>
      </w:r>
      <w:r w:rsidR="00A61F79" w:rsidRPr="00DB7EFE">
        <w:rPr>
          <w:rFonts w:ascii="仿宋_GB2312" w:eastAsia="仿宋_GB2312" w:hAnsi="仿宋" w:cs="Times New Roman"/>
          <w:sz w:val="32"/>
          <w:szCs w:val="32"/>
        </w:rPr>
        <w:t>为中医药事业发展提供</w:t>
      </w:r>
      <w:r w:rsidR="00A61F79" w:rsidRPr="00DB7EFE">
        <w:rPr>
          <w:rFonts w:ascii="仿宋_GB2312" w:eastAsia="仿宋_GB2312" w:hAnsi="仿宋" w:cs="Times New Roman" w:hint="eastAsia"/>
          <w:sz w:val="32"/>
          <w:szCs w:val="32"/>
        </w:rPr>
        <w:t>了</w:t>
      </w:r>
      <w:r w:rsidR="00A61F79" w:rsidRPr="00DB7EFE">
        <w:rPr>
          <w:rFonts w:ascii="仿宋_GB2312" w:eastAsia="仿宋_GB2312" w:hAnsi="仿宋" w:cs="Times New Roman"/>
          <w:sz w:val="32"/>
          <w:szCs w:val="32"/>
        </w:rPr>
        <w:t>良好的政策环境和法制保障</w:t>
      </w:r>
      <w:r w:rsidR="00A61F79" w:rsidRPr="00DB7EFE">
        <w:rPr>
          <w:rFonts w:ascii="仿宋_GB2312" w:eastAsia="仿宋_GB2312" w:hAnsi="仿宋" w:cs="Times New Roman" w:hint="eastAsia"/>
          <w:sz w:val="32"/>
          <w:szCs w:val="32"/>
        </w:rPr>
        <w:t>，同时也在法律层面规定了中医药人才培养工作新要求。</w:t>
      </w:r>
      <w:r w:rsidR="00A61F79" w:rsidRPr="00103C74">
        <w:rPr>
          <w:rFonts w:ascii="仿宋_GB2312" w:eastAsia="仿宋_GB2312" w:hAnsi="宋体" w:cs="宋体"/>
          <w:bCs/>
          <w:sz w:val="32"/>
          <w:szCs w:val="32"/>
        </w:rPr>
        <w:t>“</w:t>
      </w:r>
      <w:r w:rsidR="00A61F79" w:rsidRPr="00103C74">
        <w:rPr>
          <w:rFonts w:ascii="仿宋_GB2312" w:eastAsia="仿宋_GB2312" w:hAnsi="宋体" w:cs="宋体"/>
          <w:bCs/>
          <w:sz w:val="32"/>
          <w:szCs w:val="32"/>
        </w:rPr>
        <w:t>中医药人才培养</w:t>
      </w:r>
      <w:r w:rsidR="00A61F79" w:rsidRPr="00103C74">
        <w:rPr>
          <w:rFonts w:ascii="仿宋_GB2312" w:eastAsia="仿宋_GB2312" w:hAnsi="宋体" w:cs="宋体"/>
          <w:bCs/>
          <w:sz w:val="32"/>
          <w:szCs w:val="32"/>
        </w:rPr>
        <w:t>”</w:t>
      </w:r>
      <w:r w:rsidR="00A61F79" w:rsidRPr="00103C74">
        <w:rPr>
          <w:rFonts w:ascii="仿宋_GB2312" w:eastAsia="仿宋_GB2312" w:hAnsi="宋体" w:cs="宋体"/>
          <w:bCs/>
          <w:sz w:val="32"/>
          <w:szCs w:val="32"/>
        </w:rPr>
        <w:t>作为第四章节单独列出，要求</w:t>
      </w:r>
      <w:r w:rsidR="00A61F79" w:rsidRPr="00103C74">
        <w:rPr>
          <w:rFonts w:ascii="仿宋_GB2312" w:eastAsia="仿宋_GB2312" w:hAnsi="宋体" w:cs="宋体"/>
          <w:bCs/>
          <w:sz w:val="32"/>
          <w:szCs w:val="32"/>
        </w:rPr>
        <w:t>“</w:t>
      </w:r>
      <w:r w:rsidR="00A61F79" w:rsidRPr="00103C74">
        <w:rPr>
          <w:rFonts w:ascii="仿宋_GB2312" w:eastAsia="仿宋_GB2312" w:hAnsi="宋体" w:cs="宋体"/>
          <w:bCs/>
          <w:sz w:val="32"/>
          <w:szCs w:val="32"/>
        </w:rPr>
        <w:t>中医药教育应当遵循中医药人才成长规律</w:t>
      </w:r>
      <w:r w:rsidR="00A61F79" w:rsidRPr="00103C74">
        <w:rPr>
          <w:rFonts w:ascii="仿宋_GB2312" w:eastAsia="仿宋_GB2312" w:hAnsi="宋体" w:cs="宋体"/>
          <w:bCs/>
          <w:sz w:val="32"/>
          <w:szCs w:val="32"/>
        </w:rPr>
        <w:t>”</w:t>
      </w:r>
      <w:r w:rsidR="00A61F79" w:rsidRPr="00103C74">
        <w:rPr>
          <w:rFonts w:ascii="仿宋_GB2312" w:eastAsia="仿宋_GB2312" w:hAnsi="宋体" w:cs="宋体"/>
          <w:bCs/>
          <w:sz w:val="32"/>
          <w:szCs w:val="32"/>
        </w:rPr>
        <w:t>、国家要</w:t>
      </w:r>
      <w:r w:rsidR="00A61F79" w:rsidRPr="00103C74">
        <w:rPr>
          <w:rFonts w:ascii="仿宋_GB2312" w:eastAsia="仿宋_GB2312" w:hAnsi="宋体" w:cs="宋体"/>
          <w:bCs/>
          <w:sz w:val="32"/>
          <w:szCs w:val="32"/>
        </w:rPr>
        <w:t>“</w:t>
      </w:r>
      <w:r w:rsidR="00A61F79" w:rsidRPr="00103C74">
        <w:rPr>
          <w:rFonts w:ascii="仿宋_GB2312" w:eastAsia="仿宋_GB2312" w:hAnsi="宋体" w:cs="宋体"/>
          <w:bCs/>
          <w:sz w:val="32"/>
          <w:szCs w:val="32"/>
        </w:rPr>
        <w:t>完善中医药学校教育体系</w:t>
      </w:r>
      <w:r w:rsidR="00A61F79" w:rsidRPr="00103C74">
        <w:rPr>
          <w:rFonts w:ascii="仿宋_GB2312" w:eastAsia="仿宋_GB2312" w:hAnsi="宋体" w:cs="宋体"/>
          <w:bCs/>
          <w:sz w:val="32"/>
          <w:szCs w:val="32"/>
        </w:rPr>
        <w:t>”“</w:t>
      </w:r>
      <w:r w:rsidR="00A61F79" w:rsidRPr="00103C74">
        <w:rPr>
          <w:rFonts w:ascii="仿宋_GB2312" w:eastAsia="仿宋_GB2312" w:hAnsi="宋体" w:cs="宋体"/>
          <w:bCs/>
          <w:sz w:val="32"/>
          <w:szCs w:val="32"/>
        </w:rPr>
        <w:t>发展中医药师承教育</w:t>
      </w:r>
      <w:r w:rsidR="00A61F79" w:rsidRPr="00103C74">
        <w:rPr>
          <w:rFonts w:ascii="仿宋_GB2312" w:eastAsia="仿宋_GB2312" w:hAnsi="宋体" w:cs="宋体"/>
          <w:bCs/>
          <w:sz w:val="32"/>
          <w:szCs w:val="32"/>
        </w:rPr>
        <w:t>”“</w:t>
      </w:r>
      <w:r w:rsidR="00A61F79" w:rsidRPr="00103C74">
        <w:rPr>
          <w:rFonts w:ascii="仿宋_GB2312" w:eastAsia="仿宋_GB2312" w:hAnsi="宋体" w:cs="宋体"/>
          <w:bCs/>
          <w:sz w:val="32"/>
          <w:szCs w:val="32"/>
        </w:rPr>
        <w:t>加强对中医医师和城乡基层中医药专业技术人员的培养和培训</w:t>
      </w:r>
      <w:r w:rsidR="00A61F79" w:rsidRPr="00103C74">
        <w:rPr>
          <w:rFonts w:ascii="仿宋_GB2312" w:eastAsia="仿宋_GB2312" w:hAnsi="宋体" w:cs="宋体"/>
          <w:bCs/>
          <w:sz w:val="32"/>
          <w:szCs w:val="32"/>
        </w:rPr>
        <w:t>”“</w:t>
      </w:r>
      <w:r w:rsidR="00A61F79" w:rsidRPr="00103C74">
        <w:rPr>
          <w:rFonts w:ascii="仿宋_GB2312" w:eastAsia="仿宋_GB2312" w:hAnsi="宋体" w:cs="宋体"/>
          <w:bCs/>
          <w:sz w:val="32"/>
          <w:szCs w:val="32"/>
        </w:rPr>
        <w:t>发展中西医结合教育，培养高层次的中西医结合人才</w:t>
      </w:r>
      <w:r w:rsidR="00A61F79" w:rsidRPr="00103C74">
        <w:rPr>
          <w:rFonts w:ascii="仿宋_GB2312" w:eastAsia="仿宋_GB2312" w:hAnsi="宋体" w:cs="宋体"/>
          <w:bCs/>
          <w:sz w:val="32"/>
          <w:szCs w:val="32"/>
        </w:rPr>
        <w:t>”“</w:t>
      </w:r>
      <w:r w:rsidR="00A61F79" w:rsidRPr="00103C74">
        <w:rPr>
          <w:rFonts w:ascii="仿宋_GB2312" w:eastAsia="仿宋_GB2312" w:hAnsi="宋体" w:cs="宋体"/>
          <w:bCs/>
          <w:sz w:val="32"/>
          <w:szCs w:val="32"/>
        </w:rPr>
        <w:t>组织开展中医药继续教育</w:t>
      </w:r>
      <w:r w:rsidR="00A61F79" w:rsidRPr="00103C74">
        <w:rPr>
          <w:rFonts w:ascii="仿宋_GB2312" w:eastAsia="仿宋_GB2312" w:hAnsi="宋体" w:cs="宋体"/>
          <w:bCs/>
          <w:sz w:val="32"/>
          <w:szCs w:val="32"/>
        </w:rPr>
        <w:t>”</w:t>
      </w:r>
      <w:r w:rsidR="00A61F79" w:rsidRPr="00103C74">
        <w:rPr>
          <w:rFonts w:ascii="仿宋_GB2312" w:eastAsia="仿宋_GB2312" w:hAnsi="宋体" w:cs="宋体"/>
          <w:bCs/>
          <w:sz w:val="32"/>
          <w:szCs w:val="32"/>
        </w:rPr>
        <w:t>等。</w:t>
      </w:r>
      <w:r w:rsidR="00A61F79">
        <w:rPr>
          <w:rFonts w:ascii="仿宋_GB2312" w:eastAsia="仿宋_GB2312" w:hAnsi="宋体" w:cs="宋体"/>
          <w:bCs/>
          <w:sz w:val="32"/>
          <w:szCs w:val="32"/>
        </w:rPr>
        <w:t>从法律层面对中医药院校教育、师承教育、继续教育和中西医结合人才培养等提出了明确的要求，也为</w:t>
      </w:r>
      <w:r w:rsidR="00A61F79" w:rsidRPr="00A57F39">
        <w:rPr>
          <w:rFonts w:ascii="仿宋_GB2312" w:eastAsia="仿宋_GB2312" w:hAnsi="黑体"/>
          <w:sz w:val="32"/>
          <w:szCs w:val="32"/>
        </w:rPr>
        <w:t>我们推进中医药人才培养提供了法律遵循。</w:t>
      </w:r>
    </w:p>
    <w:p w:rsidR="00A61F79" w:rsidRPr="00A57F39" w:rsidRDefault="00D23706" w:rsidP="00A57F39">
      <w:pPr>
        <w:adjustRightInd w:val="0"/>
        <w:snapToGrid w:val="0"/>
        <w:spacing w:line="600" w:lineRule="exact"/>
        <w:ind w:firstLineChars="200" w:firstLine="640"/>
        <w:rPr>
          <w:rFonts w:ascii="仿宋_GB2312" w:eastAsia="仿宋_GB2312" w:hAnsi="仿宋"/>
          <w:sz w:val="32"/>
          <w:szCs w:val="32"/>
        </w:rPr>
      </w:pPr>
      <w:r w:rsidRPr="00A57F39">
        <w:rPr>
          <w:rFonts w:ascii="黑体" w:eastAsia="黑体" w:hAnsi="黑体" w:hint="eastAsia"/>
          <w:sz w:val="32"/>
          <w:szCs w:val="32"/>
        </w:rPr>
        <w:t>三是</w:t>
      </w:r>
      <w:r w:rsidR="00A61F79" w:rsidRPr="00A57F39">
        <w:rPr>
          <w:rFonts w:ascii="仿宋_GB2312" w:eastAsia="仿宋_GB2312" w:hAnsi="黑体" w:hint="eastAsia"/>
          <w:sz w:val="32"/>
          <w:szCs w:val="32"/>
        </w:rPr>
        <w:t>人民群众健康需求，对中医药人才队伍建设提出新期待。</w:t>
      </w:r>
      <w:r w:rsidR="00A61F79" w:rsidRPr="00042FD7">
        <w:rPr>
          <w:rFonts w:ascii="仿宋_GB2312" w:eastAsia="仿宋_GB2312" w:hAnsi="黑体" w:hint="eastAsia"/>
          <w:sz w:val="32"/>
          <w:szCs w:val="32"/>
        </w:rPr>
        <w:t>习近平同志明确指出“坚持以人民为中心的发展理念，为人民健康服务，是我国卫生与健康必须一以贯之的基本要求，是党的卫生工作的出发点和落脚点”，</w:t>
      </w:r>
      <w:r w:rsidR="00A61F79" w:rsidRPr="00433BF3">
        <w:rPr>
          <w:rFonts w:ascii="仿宋_GB2312" w:eastAsia="仿宋_GB2312" w:hAnsi="黑体" w:hint="eastAsia"/>
          <w:sz w:val="32"/>
          <w:szCs w:val="32"/>
        </w:rPr>
        <w:t>深刻阐述了建设健康中国是我们党践行全心全意为人民服务根本宗旨的必</w:t>
      </w:r>
      <w:r w:rsidR="00A61F79" w:rsidRPr="00433BF3">
        <w:rPr>
          <w:rFonts w:ascii="仿宋_GB2312" w:eastAsia="仿宋_GB2312" w:hAnsi="黑体" w:hint="eastAsia"/>
          <w:sz w:val="32"/>
          <w:szCs w:val="32"/>
        </w:rPr>
        <w:lastRenderedPageBreak/>
        <w:t>然要求。当前，</w:t>
      </w:r>
      <w:r w:rsidR="00A61F79" w:rsidRPr="00042FD7">
        <w:rPr>
          <w:rFonts w:ascii="仿宋_GB2312" w:eastAsia="仿宋_GB2312" w:hAnsi="黑体" w:hint="eastAsia"/>
          <w:sz w:val="32"/>
          <w:szCs w:val="32"/>
        </w:rPr>
        <w:t>随着我国经济社会的向前发展，健康日益成为人民群众最基本、最核心的消费需求，</w:t>
      </w:r>
      <w:r w:rsidR="00A61F79">
        <w:rPr>
          <w:rFonts w:ascii="仿宋_GB2312" w:eastAsia="仿宋_GB2312" w:hAnsi="黑体" w:hint="eastAsia"/>
          <w:sz w:val="32"/>
          <w:szCs w:val="32"/>
        </w:rPr>
        <w:t>也</w:t>
      </w:r>
      <w:r w:rsidR="00A61F79" w:rsidRPr="00433BF3">
        <w:rPr>
          <w:rFonts w:ascii="仿宋_GB2312" w:eastAsia="仿宋_GB2312" w:hAnsi="黑体" w:hint="eastAsia"/>
          <w:sz w:val="32"/>
          <w:szCs w:val="32"/>
        </w:rPr>
        <w:t>呈现出多样化、差异化、个性化特征。</w:t>
      </w:r>
      <w:r w:rsidR="00A61F79" w:rsidRPr="00042FD7">
        <w:rPr>
          <w:rFonts w:ascii="仿宋_GB2312" w:eastAsia="仿宋_GB2312" w:hAnsi="黑体" w:hint="eastAsia"/>
          <w:sz w:val="32"/>
          <w:szCs w:val="32"/>
        </w:rPr>
        <w:t>中医药对保障人民健康具有独特的作用，深受广大人民群众喜爱。但要看到，中医药传统优势尚未得到充分发挥，特别是优质中医药服务供给能力不足，难以适应人民群众中医药健康需求。中医药人才队伍建设要以满足人民群众健康服务需求为出发点和落脚点，推动中医药事业健康发展</w:t>
      </w:r>
      <w:r w:rsidR="00A61F79" w:rsidRPr="00A57F39">
        <w:rPr>
          <w:rFonts w:ascii="仿宋_GB2312" w:eastAsia="仿宋_GB2312" w:hAnsi="仿宋" w:hint="eastAsia"/>
          <w:sz w:val="32"/>
          <w:szCs w:val="32"/>
        </w:rPr>
        <w:t>，为提升中医药健康服务可及性供给提供有力支撑。</w:t>
      </w:r>
    </w:p>
    <w:p w:rsidR="00A61F79" w:rsidRPr="00042FD7" w:rsidRDefault="00D23706" w:rsidP="00A57F39">
      <w:pPr>
        <w:adjustRightInd w:val="0"/>
        <w:snapToGrid w:val="0"/>
        <w:spacing w:line="600" w:lineRule="exact"/>
        <w:ind w:firstLineChars="200" w:firstLine="640"/>
        <w:rPr>
          <w:rFonts w:ascii="仿宋_GB2312" w:eastAsia="仿宋_GB2312" w:hAnsi="仿宋"/>
          <w:sz w:val="32"/>
          <w:szCs w:val="32"/>
        </w:rPr>
      </w:pPr>
      <w:r w:rsidRPr="00A57F39">
        <w:rPr>
          <w:rFonts w:ascii="黑体" w:eastAsia="黑体" w:hAnsi="黑体" w:hint="eastAsia"/>
          <w:sz w:val="32"/>
          <w:szCs w:val="32"/>
        </w:rPr>
        <w:t>四是</w:t>
      </w:r>
      <w:r w:rsidR="00A61F79" w:rsidRPr="00A57F39">
        <w:rPr>
          <w:rFonts w:ascii="仿宋_GB2312" w:eastAsia="仿宋_GB2312" w:hAnsi="仿宋" w:hint="eastAsia"/>
          <w:sz w:val="32"/>
          <w:szCs w:val="32"/>
        </w:rPr>
        <w:t>实施创新驱动发展战略，对中医药高层次人才队伍建设提出了要求。</w:t>
      </w:r>
      <w:r w:rsidR="00A61F79" w:rsidRPr="00042FD7">
        <w:rPr>
          <w:rFonts w:ascii="仿宋_GB2312" w:eastAsia="仿宋_GB2312" w:hAnsi="仿宋" w:hint="eastAsia"/>
          <w:sz w:val="32"/>
          <w:szCs w:val="32"/>
        </w:rPr>
        <w:t>创新是引领发展第一动力的理念已深入人心，各个领域、各个地方都把创新摆在发展全局的核心位置。当前，信息技术、生物技术、制造技术、新材料技术、新能源技术广泛渗透到几乎所有领域，带动了以绿色、智能、泛在为特征的群体性重大技术变革，大数据、云计算、移动互联网等新一代信息技术同机器人和智能制造技术相互融合步伐加快，为提升中医药创新能力带来了思维启迪和技术支撑。</w:t>
      </w:r>
      <w:r w:rsidR="009539E3">
        <w:rPr>
          <w:rFonts w:ascii="仿宋_GB2312" w:eastAsia="仿宋_GB2312" w:hAnsi="仿宋" w:hint="eastAsia"/>
          <w:sz w:val="32"/>
          <w:szCs w:val="32"/>
        </w:rPr>
        <w:t>把科技成果成功运用到</w:t>
      </w:r>
      <w:r w:rsidR="00A61F79">
        <w:rPr>
          <w:rFonts w:ascii="仿宋_GB2312" w:eastAsia="仿宋_GB2312" w:hAnsi="仿宋" w:hint="eastAsia"/>
          <w:sz w:val="32"/>
          <w:szCs w:val="32"/>
        </w:rPr>
        <w:t>中医药领域，推动中医药科技创新，需要一大批中医药行业领军人才、科技创新团队，协同各领域高层次人才，聚焦</w:t>
      </w:r>
      <w:r w:rsidR="00A61F79" w:rsidRPr="00042FD7">
        <w:rPr>
          <w:rFonts w:ascii="仿宋_GB2312" w:eastAsia="仿宋_GB2312" w:hAnsi="仿宋" w:hint="eastAsia"/>
          <w:sz w:val="32"/>
          <w:szCs w:val="32"/>
        </w:rPr>
        <w:t>中医药这一最具原创优势的科技资源，创新更多的中医药新技术、新产品、新服务，催生更多的中医药健康新产业、新业态、新模式</w:t>
      </w:r>
      <w:r w:rsidR="00A61F79">
        <w:rPr>
          <w:rFonts w:ascii="仿宋_GB2312" w:eastAsia="仿宋_GB2312" w:hAnsi="仿宋" w:hint="eastAsia"/>
          <w:sz w:val="32"/>
          <w:szCs w:val="32"/>
        </w:rPr>
        <w:t>，</w:t>
      </w:r>
      <w:r w:rsidR="00A61F79" w:rsidRPr="00042FD7">
        <w:rPr>
          <w:rFonts w:ascii="仿宋_GB2312" w:eastAsia="仿宋_GB2312" w:hAnsi="仿宋" w:hint="eastAsia"/>
          <w:sz w:val="32"/>
          <w:szCs w:val="32"/>
        </w:rPr>
        <w:t>提升我国健康产业的总体水平。</w:t>
      </w:r>
    </w:p>
    <w:p w:rsidR="00A61F79" w:rsidRDefault="00D23706" w:rsidP="001D5A79">
      <w:pPr>
        <w:adjustRightInd w:val="0"/>
        <w:snapToGrid w:val="0"/>
        <w:spacing w:line="600" w:lineRule="exact"/>
        <w:ind w:firstLine="630"/>
        <w:rPr>
          <w:rFonts w:ascii="仿宋_GB2312" w:eastAsia="仿宋_GB2312" w:hAnsi="仿宋"/>
          <w:sz w:val="32"/>
          <w:szCs w:val="32"/>
        </w:rPr>
      </w:pPr>
      <w:r w:rsidRPr="00A57F39">
        <w:rPr>
          <w:rFonts w:ascii="黑体" w:eastAsia="黑体" w:hAnsi="黑体" w:hint="eastAsia"/>
          <w:sz w:val="32"/>
          <w:szCs w:val="32"/>
        </w:rPr>
        <w:lastRenderedPageBreak/>
        <w:t>五是</w:t>
      </w:r>
      <w:r w:rsidR="00A61F79" w:rsidRPr="00A57F39">
        <w:rPr>
          <w:rFonts w:ascii="仿宋_GB2312" w:eastAsia="仿宋_GB2312" w:hAnsi="仿宋" w:hint="eastAsia"/>
          <w:sz w:val="32"/>
          <w:szCs w:val="32"/>
        </w:rPr>
        <w:t>“一带一路”战略的纵深推进，为中医药人才发展带来了机遇。</w:t>
      </w:r>
      <w:r w:rsidR="00A61F79" w:rsidRPr="00652BF7">
        <w:rPr>
          <w:rFonts w:ascii="仿宋_GB2312" w:eastAsia="仿宋_GB2312" w:hAnsi="仿宋" w:hint="eastAsia"/>
          <w:sz w:val="32"/>
          <w:szCs w:val="32"/>
        </w:rPr>
        <w:t>习近平总书记强调，</w:t>
      </w:r>
      <w:r w:rsidR="00A61F79" w:rsidRPr="00652BF7">
        <w:rPr>
          <w:rFonts w:ascii="仿宋_GB2312" w:eastAsia="仿宋_GB2312" w:hAnsi="仿宋"/>
          <w:sz w:val="32"/>
          <w:szCs w:val="32"/>
        </w:rPr>
        <w:t>促进中西医结合及中医药在海外发展，推动更多中国生产的医药产品进入国际市场。</w:t>
      </w:r>
      <w:r w:rsidR="002E7291">
        <w:rPr>
          <w:rFonts w:ascii="仿宋_GB2312" w:eastAsia="仿宋_GB2312" w:hAnsi="仿宋" w:hint="eastAsia"/>
          <w:sz w:val="32"/>
          <w:szCs w:val="32"/>
        </w:rPr>
        <w:t>在今年的</w:t>
      </w:r>
      <w:r w:rsidR="00A61F79">
        <w:rPr>
          <w:rFonts w:ascii="仿宋_GB2312" w:eastAsia="仿宋_GB2312" w:hAnsi="仿宋" w:hint="eastAsia"/>
          <w:sz w:val="32"/>
          <w:szCs w:val="32"/>
        </w:rPr>
        <w:t>“一带一路”高峰论坛</w:t>
      </w:r>
      <w:r w:rsidR="002E7291">
        <w:rPr>
          <w:rFonts w:ascii="仿宋_GB2312" w:eastAsia="仿宋_GB2312" w:hAnsi="仿宋" w:hint="eastAsia"/>
          <w:sz w:val="32"/>
          <w:szCs w:val="32"/>
        </w:rPr>
        <w:t>上</w:t>
      </w:r>
      <w:r w:rsidR="00A61F79">
        <w:rPr>
          <w:rFonts w:ascii="仿宋_GB2312" w:eastAsia="仿宋_GB2312" w:hAnsi="仿宋" w:hint="eastAsia"/>
          <w:sz w:val="32"/>
          <w:szCs w:val="32"/>
        </w:rPr>
        <w:t>，中医药作为“走出去”的重要部分，展示了近年来</w:t>
      </w:r>
      <w:r w:rsidR="00A61F79" w:rsidRPr="00652BF7">
        <w:rPr>
          <w:rFonts w:ascii="仿宋_GB2312" w:eastAsia="仿宋_GB2312" w:hAnsi="仿宋" w:hint="eastAsia"/>
          <w:sz w:val="32"/>
          <w:szCs w:val="32"/>
        </w:rPr>
        <w:t>中医药服务国家“一带一路”建设</w:t>
      </w:r>
      <w:r w:rsidR="00A61F79">
        <w:rPr>
          <w:rFonts w:ascii="仿宋_GB2312" w:eastAsia="仿宋_GB2312" w:hAnsi="仿宋" w:hint="eastAsia"/>
          <w:sz w:val="32"/>
          <w:szCs w:val="32"/>
        </w:rPr>
        <w:t>成果和举措</w:t>
      </w:r>
      <w:r w:rsidR="00A61F79" w:rsidRPr="00652BF7">
        <w:rPr>
          <w:rFonts w:ascii="仿宋_GB2312" w:eastAsia="仿宋_GB2312" w:hAnsi="仿宋" w:hint="eastAsia"/>
          <w:sz w:val="32"/>
          <w:szCs w:val="32"/>
        </w:rPr>
        <w:t>。作为“一带一路”人文交流的重要内容，中医药日益得到“一带一路”沿线国家民众的认同。推动中医药“走出去”，</w:t>
      </w:r>
      <w:r w:rsidR="00A61F79">
        <w:rPr>
          <w:rFonts w:ascii="仿宋_GB2312" w:eastAsia="仿宋_GB2312" w:hAnsi="仿宋" w:hint="eastAsia"/>
          <w:sz w:val="32"/>
          <w:szCs w:val="32"/>
        </w:rPr>
        <w:t>需要一大批既懂贸易经营管理，又懂中医药文化知识的的复合型人才，也能够吸引一大批中医药相关人才投入其中、建功立业，推动</w:t>
      </w:r>
      <w:r w:rsidR="00A61F79" w:rsidRPr="00652BF7">
        <w:rPr>
          <w:rFonts w:ascii="仿宋_GB2312" w:eastAsia="仿宋_GB2312" w:hAnsi="仿宋" w:hint="eastAsia"/>
          <w:sz w:val="32"/>
          <w:szCs w:val="32"/>
        </w:rPr>
        <w:t>打造健康丝绸之路</w:t>
      </w:r>
      <w:r w:rsidR="00A61F79">
        <w:rPr>
          <w:rFonts w:ascii="仿宋_GB2312" w:eastAsia="仿宋_GB2312" w:hAnsi="仿宋" w:hint="eastAsia"/>
          <w:sz w:val="32"/>
          <w:szCs w:val="32"/>
        </w:rPr>
        <w:t>，传承传播中医药文化</w:t>
      </w:r>
      <w:r w:rsidR="00A61F79" w:rsidRPr="00652BF7">
        <w:rPr>
          <w:rFonts w:ascii="仿宋_GB2312" w:eastAsia="仿宋_GB2312" w:hAnsi="仿宋" w:hint="eastAsia"/>
          <w:sz w:val="32"/>
          <w:szCs w:val="32"/>
        </w:rPr>
        <w:t>。</w:t>
      </w:r>
    </w:p>
    <w:p w:rsidR="00E43FE5" w:rsidRDefault="00F8710A" w:rsidP="001D5A79">
      <w:pPr>
        <w:adjustRightInd w:val="0"/>
        <w:snapToGrid w:val="0"/>
        <w:spacing w:line="600" w:lineRule="exact"/>
        <w:ind w:firstLine="630"/>
        <w:rPr>
          <w:rFonts w:ascii="仿宋_GB2312" w:eastAsia="仿宋_GB2312" w:hAnsi="仿宋"/>
          <w:sz w:val="32"/>
          <w:szCs w:val="32"/>
        </w:rPr>
      </w:pPr>
      <w:r>
        <w:rPr>
          <w:rFonts w:ascii="仿宋_GB2312" w:eastAsia="仿宋_GB2312" w:hint="eastAsia"/>
          <w:sz w:val="32"/>
          <w:szCs w:val="32"/>
        </w:rPr>
        <w:t>各位领导、同志们，</w:t>
      </w:r>
      <w:r w:rsidRPr="00AF2D6C">
        <w:rPr>
          <w:rFonts w:ascii="仿宋_GB2312" w:eastAsia="仿宋_GB2312" w:hint="eastAsia"/>
          <w:sz w:val="32"/>
          <w:szCs w:val="32"/>
        </w:rPr>
        <w:t>中医药高等教育作为中医药人才队伍建设的主力军，</w:t>
      </w:r>
      <w:r>
        <w:rPr>
          <w:rFonts w:ascii="仿宋_GB2312" w:eastAsia="仿宋_GB2312" w:hint="eastAsia"/>
          <w:sz w:val="32"/>
          <w:szCs w:val="32"/>
        </w:rPr>
        <w:t>60</w:t>
      </w:r>
      <w:r w:rsidRPr="00AF2D6C">
        <w:rPr>
          <w:rFonts w:ascii="仿宋_GB2312" w:eastAsia="仿宋_GB2312" w:hint="eastAsia"/>
          <w:sz w:val="32"/>
          <w:szCs w:val="32"/>
        </w:rPr>
        <w:t>多年来，为国家培养了大批优秀的中医药人才，在科学研究、医疗保健、产业发展等方面发挥着重要的作用。在座的各位同仁，作为中国中医药高等教育的亲历者，见证了中国中医药高等教育改革与发展，共同走过思想大解放、体制大改革、规模大发展、质量大提高的历史过程，在经历了恢复调整、探索提高、改革发展和开拓创新四个阶段之后，中医药人才培养实现了观念变革和实践创新，在实施科教兴国</w:t>
      </w:r>
      <w:r>
        <w:rPr>
          <w:rFonts w:ascii="仿宋_GB2312" w:eastAsia="仿宋_GB2312" w:hint="eastAsia"/>
          <w:sz w:val="32"/>
          <w:szCs w:val="32"/>
        </w:rPr>
        <w:t>、人才强国</w:t>
      </w:r>
      <w:r w:rsidRPr="00AF2D6C">
        <w:rPr>
          <w:rFonts w:ascii="仿宋_GB2312" w:eastAsia="仿宋_GB2312" w:hint="eastAsia"/>
          <w:sz w:val="32"/>
          <w:szCs w:val="32"/>
        </w:rPr>
        <w:t>战略，大力推进素质教育，提高教育教学质量以及教育结构、专业结构、层次结构和类型结构等方面得到了前所未有的发展，取得了令世人瞩目的成就。</w:t>
      </w:r>
      <w:r>
        <w:rPr>
          <w:rFonts w:ascii="仿宋_GB2312" w:eastAsia="仿宋_GB2312" w:hint="eastAsia"/>
          <w:sz w:val="32"/>
          <w:szCs w:val="32"/>
        </w:rPr>
        <w:t>面对我国高等教育和中医药事业发展的新形势、新变化，我</w:t>
      </w:r>
      <w:r>
        <w:rPr>
          <w:rFonts w:ascii="仿宋_GB2312" w:eastAsia="仿宋_GB2312" w:hint="eastAsia"/>
          <w:sz w:val="32"/>
          <w:szCs w:val="32"/>
        </w:rPr>
        <w:lastRenderedPageBreak/>
        <w:t>们必须进一步增强责任感、使命感和紧迫感，抢抓机遇，奋发有为，开拓进取，努力开创中医药高等教育工作新局面。</w:t>
      </w:r>
    </w:p>
    <w:p w:rsidR="00E72BDA" w:rsidRPr="00203622" w:rsidRDefault="00E70542" w:rsidP="001D5A79">
      <w:pPr>
        <w:adjustRightInd w:val="0"/>
        <w:snapToGrid w:val="0"/>
        <w:spacing w:line="600" w:lineRule="exact"/>
        <w:ind w:firstLine="630"/>
        <w:rPr>
          <w:rFonts w:ascii="黑体" w:eastAsia="黑体" w:hAnsi="黑体"/>
          <w:sz w:val="32"/>
          <w:szCs w:val="32"/>
        </w:rPr>
      </w:pPr>
      <w:r w:rsidRPr="00203622">
        <w:rPr>
          <w:rFonts w:ascii="黑体" w:eastAsia="黑体" w:hAnsi="黑体" w:hint="eastAsia"/>
          <w:sz w:val="32"/>
          <w:szCs w:val="32"/>
        </w:rPr>
        <w:t>二、充分肯定中医药高等教育学会取得的成绩</w:t>
      </w:r>
    </w:p>
    <w:p w:rsidR="00E72BDA" w:rsidRDefault="00E72BDA" w:rsidP="001D5A79">
      <w:pPr>
        <w:adjustRightInd w:val="0"/>
        <w:snapToGrid w:val="0"/>
        <w:spacing w:line="600" w:lineRule="exact"/>
        <w:ind w:firstLine="630"/>
        <w:rPr>
          <w:rFonts w:ascii="仿宋_GB2312" w:eastAsia="仿宋_GB2312"/>
          <w:sz w:val="32"/>
          <w:szCs w:val="32"/>
        </w:rPr>
      </w:pPr>
      <w:r>
        <w:rPr>
          <w:rFonts w:ascii="仿宋_GB2312" w:eastAsia="仿宋_GB2312" w:hint="eastAsia"/>
          <w:sz w:val="32"/>
          <w:szCs w:val="32"/>
        </w:rPr>
        <w:t>学会成立20多</w:t>
      </w:r>
      <w:r w:rsidRPr="00E72BDA">
        <w:rPr>
          <w:rFonts w:ascii="仿宋_GB2312" w:eastAsia="仿宋_GB2312" w:hint="eastAsia"/>
          <w:sz w:val="32"/>
          <w:szCs w:val="32"/>
        </w:rPr>
        <w:t>年来，秉承“推动教育科学研究、服务改革发展实践”的传统，践行“开拓创新、求真务实”的作风，以提升群众性教育科学研究质量与水平为主线，不断繁荣中医药高等教育科学研究，发挥“研究、咨询、中介、服务”的职能，团结、凝聚中医药高等教育战线的研究力量，积极投身理论研究和实践探索，已成为中医药事业不可或缺的重要方面军，成为党和政府联系中医药高等院校、广大高等教育工作者的桥梁和纽带，成为政府行政管理部门的得力助手。</w:t>
      </w:r>
    </w:p>
    <w:p w:rsidR="00BC19ED" w:rsidRPr="00E45E8A" w:rsidRDefault="00E72BDA" w:rsidP="001D5A79">
      <w:pPr>
        <w:adjustRightInd w:val="0"/>
        <w:snapToGrid w:val="0"/>
        <w:spacing w:line="600" w:lineRule="exact"/>
        <w:ind w:firstLine="630"/>
        <w:rPr>
          <w:rFonts w:ascii="仿宋_GB2312" w:eastAsia="仿宋_GB2312"/>
          <w:sz w:val="32"/>
          <w:szCs w:val="32"/>
        </w:rPr>
      </w:pPr>
      <w:r w:rsidRPr="00897207">
        <w:rPr>
          <w:rFonts w:ascii="楷体_GB2312" w:eastAsia="楷体_GB2312" w:hint="eastAsia"/>
          <w:b/>
          <w:sz w:val="32"/>
          <w:szCs w:val="32"/>
        </w:rPr>
        <w:t>（一）</w:t>
      </w:r>
      <w:r w:rsidR="00253ACE">
        <w:rPr>
          <w:rFonts w:ascii="楷体_GB2312" w:eastAsia="楷体_GB2312" w:hint="eastAsia"/>
          <w:b/>
          <w:sz w:val="32"/>
          <w:szCs w:val="32"/>
        </w:rPr>
        <w:t>战略规划研究不断深入。</w:t>
      </w:r>
      <w:r w:rsidR="001B15C5" w:rsidRPr="001B15C5">
        <w:rPr>
          <w:rFonts w:ascii="仿宋_GB2312" w:eastAsia="仿宋_GB2312" w:hint="eastAsia"/>
          <w:sz w:val="32"/>
          <w:szCs w:val="32"/>
        </w:rPr>
        <w:t>围绕中医药振兴发展，立足服务政府宏观决策，精心组织开展相关战略规划课题研究，</w:t>
      </w:r>
      <w:r w:rsidR="00667F85" w:rsidRPr="00667F85">
        <w:rPr>
          <w:rFonts w:ascii="仿宋_GB2312" w:eastAsia="仿宋_GB2312" w:hint="eastAsia"/>
          <w:sz w:val="32"/>
          <w:szCs w:val="32"/>
        </w:rPr>
        <w:t>积极承接</w:t>
      </w:r>
      <w:r w:rsidR="00381334">
        <w:rPr>
          <w:rFonts w:ascii="仿宋_GB2312" w:eastAsia="仿宋_GB2312" w:hint="eastAsia"/>
          <w:sz w:val="32"/>
          <w:szCs w:val="32"/>
        </w:rPr>
        <w:t>政府相关</w:t>
      </w:r>
      <w:r w:rsidR="00667F85" w:rsidRPr="00667F85">
        <w:rPr>
          <w:rFonts w:ascii="仿宋_GB2312" w:eastAsia="仿宋_GB2312" w:hint="eastAsia"/>
          <w:sz w:val="32"/>
          <w:szCs w:val="32"/>
        </w:rPr>
        <w:t>职能</w:t>
      </w:r>
      <w:r w:rsidR="00017F0A">
        <w:rPr>
          <w:rFonts w:ascii="仿宋_GB2312" w:eastAsia="仿宋_GB2312" w:hint="eastAsia"/>
          <w:sz w:val="32"/>
          <w:szCs w:val="32"/>
        </w:rPr>
        <w:t>，先后开展了“中医药教育发展战略研究”</w:t>
      </w:r>
      <w:r w:rsidR="00017F0A" w:rsidRPr="00381334">
        <w:rPr>
          <w:rFonts w:ascii="仿宋_GB2312" w:eastAsia="仿宋_GB2312" w:hint="eastAsia"/>
          <w:sz w:val="32"/>
          <w:szCs w:val="32"/>
        </w:rPr>
        <w:t>“十二五中医药高等教育教学改革研究课题</w:t>
      </w:r>
      <w:r w:rsidR="00017F0A">
        <w:rPr>
          <w:rFonts w:ascii="仿宋_GB2312" w:eastAsia="仿宋_GB2312" w:hint="eastAsia"/>
          <w:sz w:val="32"/>
          <w:szCs w:val="32"/>
        </w:rPr>
        <w:t>”“</w:t>
      </w:r>
      <w:r w:rsidR="00017F0A" w:rsidRPr="00FE3D33">
        <w:rPr>
          <w:rFonts w:ascii="仿宋_GB2312" w:eastAsia="仿宋_GB2312" w:hint="eastAsia"/>
          <w:sz w:val="32"/>
          <w:szCs w:val="32"/>
        </w:rPr>
        <w:t>2010～2020医药卫生人才发展规划</w:t>
      </w:r>
      <w:r w:rsidR="00017F0A">
        <w:rPr>
          <w:rFonts w:ascii="仿宋_GB2312" w:eastAsia="仿宋_GB2312" w:hint="eastAsia"/>
          <w:sz w:val="32"/>
          <w:szCs w:val="32"/>
        </w:rPr>
        <w:t>中医药</w:t>
      </w:r>
      <w:r w:rsidR="00017F0A" w:rsidRPr="00FE3D33">
        <w:rPr>
          <w:rFonts w:ascii="仿宋_GB2312" w:eastAsia="仿宋_GB2312" w:hint="eastAsia"/>
          <w:sz w:val="32"/>
          <w:szCs w:val="32"/>
        </w:rPr>
        <w:t>专题研究</w:t>
      </w:r>
      <w:r w:rsidR="00017F0A">
        <w:rPr>
          <w:rFonts w:ascii="仿宋_GB2312" w:eastAsia="仿宋_GB2312" w:hint="eastAsia"/>
          <w:sz w:val="32"/>
          <w:szCs w:val="32"/>
        </w:rPr>
        <w:t>”等，</w:t>
      </w:r>
      <w:r w:rsidR="001B15C5">
        <w:rPr>
          <w:rFonts w:ascii="仿宋_GB2312" w:eastAsia="仿宋_GB2312" w:hint="eastAsia"/>
          <w:sz w:val="32"/>
          <w:szCs w:val="32"/>
        </w:rPr>
        <w:t>在《中医药法》</w:t>
      </w:r>
      <w:r w:rsidR="001B15C5" w:rsidRPr="00E45E8A">
        <w:rPr>
          <w:rFonts w:ascii="仿宋_GB2312" w:eastAsia="仿宋_GB2312" w:hint="eastAsia"/>
          <w:sz w:val="32"/>
          <w:szCs w:val="32"/>
        </w:rPr>
        <w:t>《中医药发展战略规划（2016-2030年）》</w:t>
      </w:r>
      <w:r w:rsidR="001B15C5">
        <w:rPr>
          <w:rFonts w:ascii="仿宋_GB2312" w:eastAsia="仿宋_GB2312" w:hint="eastAsia"/>
          <w:sz w:val="32"/>
          <w:szCs w:val="32"/>
        </w:rPr>
        <w:t>《中医药健康服务发展规划（2015-2020年）》</w:t>
      </w:r>
      <w:r w:rsidR="0095029E" w:rsidRPr="0095029E">
        <w:rPr>
          <w:rFonts w:ascii="仿宋_GB2312" w:eastAsia="仿宋_GB2312" w:hint="eastAsia"/>
          <w:sz w:val="32"/>
          <w:szCs w:val="32"/>
        </w:rPr>
        <w:t>《医药卫生中长期人才发展规划（2011-2020年）》</w:t>
      </w:r>
      <w:r w:rsidR="001B15C5">
        <w:rPr>
          <w:rFonts w:ascii="仿宋_GB2312" w:eastAsia="仿宋_GB2312" w:hint="eastAsia"/>
          <w:sz w:val="32"/>
          <w:szCs w:val="32"/>
        </w:rPr>
        <w:t>等重大法律法规、战略规划起草、制定过程中，承担前期课题研究</w:t>
      </w:r>
      <w:r w:rsidR="00381334">
        <w:rPr>
          <w:rFonts w:ascii="仿宋_GB2312" w:eastAsia="仿宋_GB2312" w:hint="eastAsia"/>
          <w:sz w:val="32"/>
          <w:szCs w:val="32"/>
        </w:rPr>
        <w:t>、思路设计等</w:t>
      </w:r>
      <w:r w:rsidR="001B15C5">
        <w:rPr>
          <w:rFonts w:ascii="仿宋_GB2312" w:eastAsia="仿宋_GB2312" w:hint="eastAsia"/>
          <w:sz w:val="32"/>
          <w:szCs w:val="32"/>
        </w:rPr>
        <w:t>，</w:t>
      </w:r>
      <w:r w:rsidR="00381334">
        <w:rPr>
          <w:rFonts w:ascii="仿宋_GB2312" w:eastAsia="仿宋_GB2312" w:hint="eastAsia"/>
          <w:sz w:val="32"/>
          <w:szCs w:val="32"/>
        </w:rPr>
        <w:t>为重大战略规划出台实施做好充分的研究论证</w:t>
      </w:r>
      <w:r w:rsidR="006F148F">
        <w:rPr>
          <w:rFonts w:ascii="仿宋_GB2312" w:eastAsia="仿宋_GB2312" w:hint="eastAsia"/>
          <w:sz w:val="32"/>
          <w:szCs w:val="32"/>
        </w:rPr>
        <w:t>，为</w:t>
      </w:r>
      <w:r w:rsidR="00FE3D33">
        <w:rPr>
          <w:rFonts w:ascii="仿宋_GB2312" w:eastAsia="仿宋_GB2312" w:hint="eastAsia"/>
          <w:sz w:val="32"/>
          <w:szCs w:val="32"/>
        </w:rPr>
        <w:t>行业、政府</w:t>
      </w:r>
      <w:r w:rsidR="006F148F">
        <w:rPr>
          <w:rFonts w:ascii="仿宋_GB2312" w:eastAsia="仿宋_GB2312" w:hint="eastAsia"/>
          <w:sz w:val="32"/>
          <w:szCs w:val="32"/>
        </w:rPr>
        <w:t>制定相关规划政策提供了理论依据</w:t>
      </w:r>
      <w:r w:rsidR="00253ACE" w:rsidRPr="00253ACE">
        <w:rPr>
          <w:rFonts w:ascii="仿宋_GB2312" w:eastAsia="仿宋_GB2312" w:hint="eastAsia"/>
          <w:sz w:val="32"/>
          <w:szCs w:val="32"/>
        </w:rPr>
        <w:t>。</w:t>
      </w:r>
    </w:p>
    <w:p w:rsidR="006F148F" w:rsidRPr="00B95BB1" w:rsidRDefault="006F148F" w:rsidP="001D5A79">
      <w:pPr>
        <w:adjustRightInd w:val="0"/>
        <w:snapToGrid w:val="0"/>
        <w:spacing w:line="600" w:lineRule="exact"/>
        <w:ind w:firstLine="630"/>
        <w:rPr>
          <w:rFonts w:ascii="仿宋_GB2312" w:eastAsia="仿宋_GB2312"/>
          <w:sz w:val="32"/>
          <w:szCs w:val="32"/>
        </w:rPr>
      </w:pPr>
      <w:r w:rsidRPr="00897207">
        <w:rPr>
          <w:rFonts w:ascii="楷体_GB2312" w:eastAsia="楷体_GB2312" w:hint="eastAsia"/>
          <w:b/>
          <w:sz w:val="32"/>
          <w:szCs w:val="32"/>
        </w:rPr>
        <w:lastRenderedPageBreak/>
        <w:t>（</w:t>
      </w:r>
      <w:r w:rsidR="00FE3D33">
        <w:rPr>
          <w:rFonts w:ascii="楷体_GB2312" w:eastAsia="楷体_GB2312" w:hint="eastAsia"/>
          <w:b/>
          <w:sz w:val="32"/>
          <w:szCs w:val="32"/>
        </w:rPr>
        <w:t>二</w:t>
      </w:r>
      <w:r w:rsidRPr="00897207">
        <w:rPr>
          <w:rFonts w:ascii="楷体_GB2312" w:eastAsia="楷体_GB2312" w:hint="eastAsia"/>
          <w:b/>
          <w:sz w:val="32"/>
          <w:szCs w:val="32"/>
        </w:rPr>
        <w:t>）</w:t>
      </w:r>
      <w:r w:rsidR="00381334">
        <w:rPr>
          <w:rFonts w:ascii="楷体_GB2312" w:eastAsia="楷体_GB2312" w:hint="eastAsia"/>
          <w:b/>
          <w:sz w:val="32"/>
          <w:szCs w:val="32"/>
        </w:rPr>
        <w:t>学术交流活动持续</w:t>
      </w:r>
      <w:r w:rsidR="00AC6E61">
        <w:rPr>
          <w:rFonts w:ascii="楷体_GB2312" w:eastAsia="楷体_GB2312" w:hint="eastAsia"/>
          <w:b/>
          <w:sz w:val="32"/>
          <w:szCs w:val="32"/>
        </w:rPr>
        <w:t>开</w:t>
      </w:r>
      <w:r>
        <w:rPr>
          <w:rFonts w:ascii="楷体_GB2312" w:eastAsia="楷体_GB2312" w:hint="eastAsia"/>
          <w:b/>
          <w:sz w:val="32"/>
          <w:szCs w:val="32"/>
        </w:rPr>
        <w:t>展。</w:t>
      </w:r>
      <w:r w:rsidRPr="006F148F">
        <w:rPr>
          <w:rFonts w:ascii="仿宋_GB2312" w:eastAsia="仿宋_GB2312" w:hint="eastAsia"/>
          <w:sz w:val="32"/>
          <w:szCs w:val="32"/>
        </w:rPr>
        <w:t>围绕中医药学术发展，推进学术论坛交流活动，为全国中医药院校学术交流发展搭建了</w:t>
      </w:r>
      <w:r w:rsidR="00381334">
        <w:rPr>
          <w:rFonts w:ascii="仿宋_GB2312" w:eastAsia="仿宋_GB2312" w:hint="eastAsia"/>
          <w:sz w:val="32"/>
          <w:szCs w:val="32"/>
        </w:rPr>
        <w:t>更高</w:t>
      </w:r>
      <w:r w:rsidRPr="006F148F">
        <w:rPr>
          <w:rFonts w:ascii="仿宋_GB2312" w:eastAsia="仿宋_GB2312" w:hint="eastAsia"/>
          <w:sz w:val="32"/>
          <w:szCs w:val="32"/>
        </w:rPr>
        <w:t>平台。</w:t>
      </w:r>
      <w:r w:rsidR="005D4A50">
        <w:rPr>
          <w:rFonts w:ascii="仿宋_GB2312" w:eastAsia="仿宋_GB2312" w:hint="eastAsia"/>
          <w:sz w:val="32"/>
          <w:szCs w:val="32"/>
        </w:rPr>
        <w:t>以学会成立25周年为契机，开展了</w:t>
      </w:r>
      <w:r w:rsidR="005D4A50" w:rsidRPr="00994684">
        <w:rPr>
          <w:rFonts w:ascii="仿宋_GB2312" w:eastAsia="仿宋_GB2312"/>
          <w:sz w:val="32"/>
          <w:szCs w:val="32"/>
        </w:rPr>
        <w:t>25</w:t>
      </w:r>
      <w:r w:rsidR="005D4A50" w:rsidRPr="00994684">
        <w:rPr>
          <w:rFonts w:ascii="仿宋_GB2312" w:eastAsia="仿宋_GB2312" w:hint="eastAsia"/>
          <w:sz w:val="32"/>
          <w:szCs w:val="32"/>
        </w:rPr>
        <w:t>周年学术成果报告会，系统总结新时期社团工作经验，推进学会工作健康可持续发展</w:t>
      </w:r>
      <w:r w:rsidR="005D4A50">
        <w:rPr>
          <w:rFonts w:ascii="仿宋_GB2312" w:eastAsia="仿宋_GB2312" w:hint="eastAsia"/>
          <w:sz w:val="32"/>
          <w:szCs w:val="32"/>
        </w:rPr>
        <w:t>。</w:t>
      </w:r>
      <w:r>
        <w:rPr>
          <w:rFonts w:ascii="仿宋_GB2312" w:eastAsia="仿宋_GB2312" w:hint="eastAsia"/>
          <w:sz w:val="32"/>
          <w:szCs w:val="32"/>
        </w:rPr>
        <w:t>常态化开展“校长论坛”，</w:t>
      </w:r>
      <w:r w:rsidR="009A5C2B">
        <w:rPr>
          <w:rFonts w:ascii="仿宋_GB2312" w:eastAsia="仿宋_GB2312" w:hint="eastAsia"/>
          <w:sz w:val="32"/>
          <w:szCs w:val="32"/>
        </w:rPr>
        <w:t>围绕医教协同</w:t>
      </w:r>
      <w:r w:rsidR="005D4A50">
        <w:rPr>
          <w:rFonts w:ascii="仿宋_GB2312" w:eastAsia="仿宋_GB2312" w:hint="eastAsia"/>
          <w:sz w:val="32"/>
          <w:szCs w:val="32"/>
        </w:rPr>
        <w:t>推进中医药教育教学改革，</w:t>
      </w:r>
      <w:r w:rsidR="005D4A50" w:rsidRPr="005D4A50">
        <w:rPr>
          <w:rFonts w:ascii="仿宋_GB2312" w:eastAsia="仿宋_GB2312" w:hint="eastAsia"/>
          <w:sz w:val="32"/>
          <w:szCs w:val="32"/>
        </w:rPr>
        <w:t>坚持每年举办一届，</w:t>
      </w:r>
      <w:r w:rsidR="005D4A50">
        <w:rPr>
          <w:rFonts w:ascii="仿宋_GB2312" w:eastAsia="仿宋_GB2312" w:hint="eastAsia"/>
          <w:sz w:val="32"/>
          <w:szCs w:val="32"/>
        </w:rPr>
        <w:t>每届都有不同主题，</w:t>
      </w:r>
      <w:r w:rsidR="005D4A50" w:rsidRPr="005D4A50">
        <w:rPr>
          <w:rFonts w:ascii="仿宋_GB2312" w:eastAsia="仿宋_GB2312" w:hint="eastAsia"/>
          <w:sz w:val="32"/>
          <w:szCs w:val="32"/>
        </w:rPr>
        <w:t>迄今</w:t>
      </w:r>
      <w:r w:rsidR="005D4A50">
        <w:rPr>
          <w:rFonts w:ascii="仿宋_GB2312" w:eastAsia="仿宋_GB2312" w:hint="eastAsia"/>
          <w:sz w:val="32"/>
          <w:szCs w:val="32"/>
        </w:rPr>
        <w:t>已举办第十四届。学会所属研究会</w:t>
      </w:r>
      <w:r w:rsidR="005D4A50" w:rsidRPr="00994684">
        <w:rPr>
          <w:rFonts w:ascii="仿宋_GB2312" w:eastAsia="仿宋_GB2312" w:hint="eastAsia"/>
          <w:sz w:val="32"/>
          <w:szCs w:val="32"/>
        </w:rPr>
        <w:t>逐步形成了</w:t>
      </w:r>
      <w:r w:rsidR="005D4A50">
        <w:rPr>
          <w:rFonts w:ascii="仿宋_GB2312" w:eastAsia="仿宋_GB2312" w:hint="eastAsia"/>
          <w:sz w:val="32"/>
          <w:szCs w:val="32"/>
        </w:rPr>
        <w:t>自身的</w:t>
      </w:r>
      <w:r w:rsidR="005D4A50" w:rsidRPr="00994684">
        <w:rPr>
          <w:rFonts w:ascii="仿宋_GB2312" w:eastAsia="仿宋_GB2312" w:hint="eastAsia"/>
          <w:sz w:val="32"/>
          <w:szCs w:val="32"/>
        </w:rPr>
        <w:t>研究重点和研究思路，每年</w:t>
      </w:r>
      <w:r w:rsidR="005D4A50">
        <w:rPr>
          <w:rFonts w:ascii="仿宋_GB2312" w:eastAsia="仿宋_GB2312" w:hint="eastAsia"/>
          <w:sz w:val="32"/>
          <w:szCs w:val="32"/>
        </w:rPr>
        <w:t>举办</w:t>
      </w:r>
      <w:r w:rsidR="005D4A50" w:rsidRPr="00994684">
        <w:rPr>
          <w:rFonts w:ascii="仿宋_GB2312" w:eastAsia="仿宋_GB2312" w:hint="eastAsia"/>
          <w:sz w:val="32"/>
          <w:szCs w:val="32"/>
        </w:rPr>
        <w:t>学术年会和专题研讨会，</w:t>
      </w:r>
      <w:r w:rsidR="009A5C2B">
        <w:rPr>
          <w:rFonts w:ascii="仿宋_GB2312" w:eastAsia="仿宋_GB2312" w:hint="eastAsia"/>
          <w:sz w:val="32"/>
          <w:szCs w:val="32"/>
        </w:rPr>
        <w:t>并</w:t>
      </w:r>
      <w:r w:rsidR="005D4A50" w:rsidRPr="00994684">
        <w:rPr>
          <w:rFonts w:ascii="仿宋_GB2312" w:eastAsia="仿宋_GB2312" w:hint="eastAsia"/>
          <w:sz w:val="32"/>
          <w:szCs w:val="32"/>
        </w:rPr>
        <w:t>根据本领域的工作特点、专业特色</w:t>
      </w:r>
      <w:r w:rsidR="00B95BB1">
        <w:rPr>
          <w:rFonts w:ascii="仿宋_GB2312" w:eastAsia="仿宋_GB2312" w:hint="eastAsia"/>
          <w:sz w:val="32"/>
          <w:szCs w:val="32"/>
        </w:rPr>
        <w:t>，</w:t>
      </w:r>
      <w:r w:rsidR="009A5C2B">
        <w:rPr>
          <w:rFonts w:ascii="仿宋_GB2312" w:eastAsia="仿宋_GB2312" w:hint="eastAsia"/>
          <w:sz w:val="32"/>
          <w:szCs w:val="32"/>
        </w:rPr>
        <w:t>进行</w:t>
      </w:r>
      <w:r w:rsidR="005D4A50" w:rsidRPr="00994684">
        <w:rPr>
          <w:rFonts w:ascii="仿宋_GB2312" w:eastAsia="仿宋_GB2312" w:hint="eastAsia"/>
          <w:sz w:val="32"/>
          <w:szCs w:val="32"/>
        </w:rPr>
        <w:t>经验交流和学术研讨活动。</w:t>
      </w:r>
      <w:r w:rsidR="00B95BB1" w:rsidRPr="00B95BB1">
        <w:rPr>
          <w:rFonts w:ascii="仿宋_GB2312" w:eastAsia="仿宋_GB2312" w:hint="eastAsia"/>
          <w:sz w:val="32"/>
          <w:szCs w:val="32"/>
        </w:rPr>
        <w:t>目前，</w:t>
      </w:r>
      <w:r w:rsidR="00E620A9">
        <w:rPr>
          <w:rFonts w:ascii="仿宋_GB2312" w:eastAsia="仿宋_GB2312" w:hint="eastAsia"/>
          <w:sz w:val="32"/>
          <w:szCs w:val="32"/>
        </w:rPr>
        <w:t>“校长论坛”</w:t>
      </w:r>
      <w:r w:rsidR="00B95BB1" w:rsidRPr="00B95BB1">
        <w:rPr>
          <w:rFonts w:ascii="仿宋_GB2312" w:eastAsia="仿宋_GB2312" w:hint="eastAsia"/>
          <w:sz w:val="32"/>
          <w:szCs w:val="32"/>
        </w:rPr>
        <w:t>“书记论坛”</w:t>
      </w:r>
      <w:r w:rsidR="00B95BB1">
        <w:rPr>
          <w:rFonts w:ascii="仿宋_GB2312" w:eastAsia="仿宋_GB2312" w:hint="eastAsia"/>
          <w:sz w:val="32"/>
          <w:szCs w:val="32"/>
        </w:rPr>
        <w:t>、</w:t>
      </w:r>
      <w:r w:rsidR="00B95BB1" w:rsidRPr="00B95BB1">
        <w:rPr>
          <w:rFonts w:ascii="仿宋_GB2312" w:eastAsia="仿宋_GB2312" w:hint="eastAsia"/>
          <w:sz w:val="32"/>
          <w:szCs w:val="32"/>
        </w:rPr>
        <w:t>全国中医药院校传统保健体育运动会、“青年论坛”等已成为学会的品牌与亮点。</w:t>
      </w:r>
    </w:p>
    <w:p w:rsidR="00243A83" w:rsidRPr="00253ACE" w:rsidRDefault="00243A83" w:rsidP="001D5A79">
      <w:pPr>
        <w:adjustRightInd w:val="0"/>
        <w:snapToGrid w:val="0"/>
        <w:spacing w:line="600" w:lineRule="exact"/>
        <w:ind w:firstLine="630"/>
        <w:rPr>
          <w:rFonts w:ascii="仿宋_GB2312" w:eastAsia="仿宋_GB2312"/>
          <w:sz w:val="32"/>
          <w:szCs w:val="32"/>
        </w:rPr>
      </w:pPr>
      <w:r w:rsidRPr="00897207">
        <w:rPr>
          <w:rFonts w:ascii="楷体_GB2312" w:eastAsia="楷体_GB2312" w:hint="eastAsia"/>
          <w:b/>
          <w:sz w:val="32"/>
          <w:szCs w:val="32"/>
        </w:rPr>
        <w:t>（</w:t>
      </w:r>
      <w:r>
        <w:rPr>
          <w:rFonts w:ascii="楷体_GB2312" w:eastAsia="楷体_GB2312" w:hint="eastAsia"/>
          <w:b/>
          <w:sz w:val="32"/>
          <w:szCs w:val="32"/>
        </w:rPr>
        <w:t>三</w:t>
      </w:r>
      <w:r w:rsidRPr="00897207">
        <w:rPr>
          <w:rFonts w:ascii="楷体_GB2312" w:eastAsia="楷体_GB2312" w:hint="eastAsia"/>
          <w:b/>
          <w:sz w:val="32"/>
          <w:szCs w:val="32"/>
        </w:rPr>
        <w:t>）</w:t>
      </w:r>
      <w:r w:rsidR="00E73AEE">
        <w:rPr>
          <w:rFonts w:ascii="楷体_GB2312" w:eastAsia="楷体_GB2312" w:hint="eastAsia"/>
          <w:b/>
          <w:sz w:val="32"/>
          <w:szCs w:val="32"/>
        </w:rPr>
        <w:t>推动</w:t>
      </w:r>
      <w:r w:rsidR="00AC6E61">
        <w:rPr>
          <w:rFonts w:ascii="楷体_GB2312" w:eastAsia="楷体_GB2312" w:hint="eastAsia"/>
          <w:b/>
          <w:sz w:val="32"/>
          <w:szCs w:val="32"/>
        </w:rPr>
        <w:t>教学改革成效明显。</w:t>
      </w:r>
      <w:r w:rsidRPr="00243A83">
        <w:rPr>
          <w:rFonts w:ascii="仿宋_GB2312" w:eastAsia="仿宋_GB2312" w:hint="eastAsia"/>
          <w:sz w:val="32"/>
          <w:szCs w:val="32"/>
        </w:rPr>
        <w:t>围绕教育教学改革，推动</w:t>
      </w:r>
      <w:r>
        <w:rPr>
          <w:rFonts w:ascii="仿宋_GB2312" w:eastAsia="仿宋_GB2312" w:hint="eastAsia"/>
          <w:sz w:val="32"/>
          <w:szCs w:val="32"/>
        </w:rPr>
        <w:t>各类</w:t>
      </w:r>
      <w:r w:rsidRPr="00243A83">
        <w:rPr>
          <w:rFonts w:ascii="仿宋_GB2312" w:eastAsia="仿宋_GB2312" w:hint="eastAsia"/>
          <w:sz w:val="32"/>
          <w:szCs w:val="32"/>
        </w:rPr>
        <w:t>教学标准建设</w:t>
      </w:r>
      <w:r w:rsidR="00E73AEE">
        <w:rPr>
          <w:rFonts w:ascii="仿宋_GB2312" w:eastAsia="仿宋_GB2312" w:hint="eastAsia"/>
          <w:sz w:val="32"/>
          <w:szCs w:val="32"/>
        </w:rPr>
        <w:t>，</w:t>
      </w:r>
      <w:r>
        <w:rPr>
          <w:rFonts w:ascii="仿宋_GB2312" w:eastAsia="仿宋_GB2312" w:hint="eastAsia"/>
          <w:sz w:val="32"/>
          <w:szCs w:val="32"/>
        </w:rPr>
        <w:t>先后组织制定了</w:t>
      </w:r>
      <w:r w:rsidRPr="00253ACE">
        <w:rPr>
          <w:rFonts w:ascii="仿宋_GB2312" w:eastAsia="仿宋_GB2312" w:hint="eastAsia"/>
          <w:sz w:val="32"/>
          <w:szCs w:val="32"/>
        </w:rPr>
        <w:t>中医药专业设置基本要求、临床教学基地建设基本要求</w:t>
      </w:r>
      <w:r w:rsidR="00E73AEE">
        <w:rPr>
          <w:rFonts w:ascii="仿宋_GB2312" w:eastAsia="仿宋_GB2312" w:hint="eastAsia"/>
          <w:sz w:val="32"/>
          <w:szCs w:val="32"/>
        </w:rPr>
        <w:t>、</w:t>
      </w:r>
      <w:r w:rsidR="00E620A9">
        <w:rPr>
          <w:rFonts w:ascii="仿宋_GB2312" w:eastAsia="仿宋_GB2312" w:hint="eastAsia"/>
          <w:sz w:val="32"/>
          <w:szCs w:val="32"/>
        </w:rPr>
        <w:t>中医学专业基本知识与技能标准、</w:t>
      </w:r>
      <w:r w:rsidR="00E73AEE">
        <w:rPr>
          <w:rFonts w:ascii="仿宋_GB2312" w:eastAsia="仿宋_GB2312" w:hint="eastAsia"/>
          <w:sz w:val="32"/>
          <w:szCs w:val="32"/>
        </w:rPr>
        <w:t>重点学科评估指标体系</w:t>
      </w:r>
      <w:r w:rsidRPr="00253ACE">
        <w:rPr>
          <w:rFonts w:ascii="仿宋_GB2312" w:eastAsia="仿宋_GB2312" w:hint="eastAsia"/>
          <w:sz w:val="32"/>
          <w:szCs w:val="32"/>
        </w:rPr>
        <w:t>等，</w:t>
      </w:r>
      <w:r w:rsidR="00C87694">
        <w:rPr>
          <w:rFonts w:ascii="仿宋_GB2312" w:eastAsia="仿宋_GB2312" w:hint="eastAsia"/>
          <w:sz w:val="32"/>
          <w:szCs w:val="32"/>
        </w:rPr>
        <w:t>推动教学改革逐步深化。</w:t>
      </w:r>
      <w:r w:rsidR="00E620A9">
        <w:rPr>
          <w:rFonts w:ascii="仿宋_GB2312" w:eastAsia="仿宋_GB2312" w:hint="eastAsia"/>
          <w:sz w:val="32"/>
          <w:szCs w:val="32"/>
        </w:rPr>
        <w:t>特别是专业设置基本要求、临床教学基地设置基本要求已经成为各省级中医药管理部门审核中医药新增专业的主要评价依据，也为提升中医医疗机构临床教学水平、建立中医住院医师规范化培训基地奠定了很好的基础</w:t>
      </w:r>
      <w:r w:rsidR="00E73AEE">
        <w:rPr>
          <w:rFonts w:ascii="仿宋_GB2312" w:eastAsia="仿宋_GB2312" w:hint="eastAsia"/>
          <w:sz w:val="32"/>
          <w:szCs w:val="32"/>
        </w:rPr>
        <w:t>。同时，</w:t>
      </w:r>
      <w:r w:rsidR="00E620A9">
        <w:rPr>
          <w:rFonts w:ascii="仿宋_GB2312" w:eastAsia="仿宋_GB2312" w:hint="eastAsia"/>
          <w:sz w:val="32"/>
          <w:szCs w:val="32"/>
        </w:rPr>
        <w:t>学会也积极参与</w:t>
      </w:r>
      <w:r w:rsidR="00E73AEE">
        <w:rPr>
          <w:rFonts w:ascii="仿宋_GB2312" w:eastAsia="仿宋_GB2312" w:hint="eastAsia"/>
          <w:sz w:val="32"/>
          <w:szCs w:val="32"/>
        </w:rPr>
        <w:t>推动中医专业</w:t>
      </w:r>
      <w:r w:rsidR="00C87694">
        <w:rPr>
          <w:rFonts w:ascii="仿宋_GB2312" w:eastAsia="仿宋_GB2312" w:hint="eastAsia"/>
          <w:sz w:val="32"/>
          <w:szCs w:val="32"/>
        </w:rPr>
        <w:t>学位独立设置、本科中医学、中药学专业认证等</w:t>
      </w:r>
      <w:r w:rsidR="00E620A9">
        <w:rPr>
          <w:rFonts w:ascii="仿宋_GB2312" w:eastAsia="仿宋_GB2312" w:hint="eastAsia"/>
          <w:sz w:val="32"/>
          <w:szCs w:val="32"/>
        </w:rPr>
        <w:t>工作</w:t>
      </w:r>
      <w:r w:rsidR="00C87694">
        <w:rPr>
          <w:rFonts w:ascii="仿宋_GB2312" w:eastAsia="仿宋_GB2312" w:hint="eastAsia"/>
          <w:sz w:val="32"/>
          <w:szCs w:val="32"/>
        </w:rPr>
        <w:t>，有效提升</w:t>
      </w:r>
      <w:r w:rsidR="00E620A9">
        <w:rPr>
          <w:rFonts w:ascii="仿宋_GB2312" w:eastAsia="仿宋_GB2312" w:hint="eastAsia"/>
          <w:sz w:val="32"/>
          <w:szCs w:val="32"/>
        </w:rPr>
        <w:t>了</w:t>
      </w:r>
      <w:r w:rsidR="00C87694">
        <w:rPr>
          <w:rFonts w:ascii="仿宋_GB2312" w:eastAsia="仿宋_GB2312" w:hint="eastAsia"/>
          <w:sz w:val="32"/>
          <w:szCs w:val="32"/>
        </w:rPr>
        <w:t>中医药专业教育质量和教学水平。</w:t>
      </w:r>
    </w:p>
    <w:p w:rsidR="006F148F" w:rsidRPr="005D4A50" w:rsidRDefault="00B95BB1" w:rsidP="001D5A79">
      <w:pPr>
        <w:adjustRightInd w:val="0"/>
        <w:snapToGrid w:val="0"/>
        <w:spacing w:line="600" w:lineRule="exact"/>
        <w:ind w:firstLine="630"/>
        <w:rPr>
          <w:rFonts w:ascii="仿宋_GB2312" w:eastAsia="仿宋_GB2312"/>
          <w:sz w:val="32"/>
          <w:szCs w:val="32"/>
        </w:rPr>
      </w:pPr>
      <w:r w:rsidRPr="00897207">
        <w:rPr>
          <w:rFonts w:ascii="楷体_GB2312" w:eastAsia="楷体_GB2312" w:hint="eastAsia"/>
          <w:b/>
          <w:sz w:val="32"/>
          <w:szCs w:val="32"/>
        </w:rPr>
        <w:lastRenderedPageBreak/>
        <w:t>（</w:t>
      </w:r>
      <w:r w:rsidR="00C87694">
        <w:rPr>
          <w:rFonts w:ascii="楷体_GB2312" w:eastAsia="楷体_GB2312" w:hint="eastAsia"/>
          <w:b/>
          <w:sz w:val="32"/>
          <w:szCs w:val="32"/>
        </w:rPr>
        <w:t>四</w:t>
      </w:r>
      <w:r w:rsidRPr="00897207">
        <w:rPr>
          <w:rFonts w:ascii="楷体_GB2312" w:eastAsia="楷体_GB2312" w:hint="eastAsia"/>
          <w:b/>
          <w:sz w:val="32"/>
          <w:szCs w:val="32"/>
        </w:rPr>
        <w:t>）</w:t>
      </w:r>
      <w:r w:rsidR="00031727">
        <w:rPr>
          <w:rFonts w:ascii="楷体_GB2312" w:eastAsia="楷体_GB2312" w:hint="eastAsia"/>
          <w:b/>
          <w:sz w:val="32"/>
          <w:szCs w:val="32"/>
        </w:rPr>
        <w:t>凝聚</w:t>
      </w:r>
      <w:r>
        <w:rPr>
          <w:rFonts w:ascii="楷体_GB2312" w:eastAsia="楷体_GB2312" w:hint="eastAsia"/>
          <w:b/>
          <w:sz w:val="32"/>
          <w:szCs w:val="32"/>
        </w:rPr>
        <w:t>带动作用不断</w:t>
      </w:r>
      <w:r w:rsidR="00243A83">
        <w:rPr>
          <w:rFonts w:ascii="楷体_GB2312" w:eastAsia="楷体_GB2312" w:hint="eastAsia"/>
          <w:b/>
          <w:sz w:val="32"/>
          <w:szCs w:val="32"/>
        </w:rPr>
        <w:t>加强</w:t>
      </w:r>
      <w:r>
        <w:rPr>
          <w:rFonts w:ascii="楷体_GB2312" w:eastAsia="楷体_GB2312" w:hint="eastAsia"/>
          <w:b/>
          <w:sz w:val="32"/>
          <w:szCs w:val="32"/>
        </w:rPr>
        <w:t>。</w:t>
      </w:r>
      <w:r w:rsidR="00243A83" w:rsidRPr="006408A8">
        <w:rPr>
          <w:rFonts w:ascii="仿宋_GB2312" w:eastAsia="仿宋_GB2312" w:hint="eastAsia"/>
          <w:sz w:val="32"/>
          <w:szCs w:val="32"/>
        </w:rPr>
        <w:t>学会</w:t>
      </w:r>
      <w:r w:rsidR="00031727">
        <w:rPr>
          <w:rFonts w:ascii="仿宋_GB2312" w:eastAsia="仿宋_GB2312" w:hint="eastAsia"/>
          <w:sz w:val="32"/>
          <w:szCs w:val="32"/>
        </w:rPr>
        <w:t>充分发挥行业组织带头作用，组织中医药院校积极参与行业发展重大事件、重要工作，</w:t>
      </w:r>
      <w:r w:rsidR="00AB41D1">
        <w:rPr>
          <w:rFonts w:ascii="仿宋_GB2312" w:eastAsia="仿宋_GB2312" w:hint="eastAsia"/>
          <w:sz w:val="32"/>
          <w:szCs w:val="32"/>
        </w:rPr>
        <w:t>体现</w:t>
      </w:r>
      <w:r w:rsidR="00031727">
        <w:rPr>
          <w:rFonts w:ascii="仿宋_GB2312" w:eastAsia="仿宋_GB2312" w:hint="eastAsia"/>
          <w:sz w:val="32"/>
          <w:szCs w:val="32"/>
        </w:rPr>
        <w:t>“外脑”作用。去年，</w:t>
      </w:r>
      <w:r w:rsidR="005A059D">
        <w:rPr>
          <w:rFonts w:ascii="仿宋_GB2312" w:eastAsia="仿宋_GB2312" w:hint="eastAsia"/>
          <w:sz w:val="32"/>
          <w:szCs w:val="32"/>
        </w:rPr>
        <w:t>我局联合教育部、国家卫生计生委组织开展</w:t>
      </w:r>
      <w:r w:rsidR="00031727">
        <w:rPr>
          <w:rFonts w:ascii="仿宋_GB2312" w:eastAsia="仿宋_GB2312" w:hint="eastAsia"/>
          <w:sz w:val="32"/>
          <w:szCs w:val="32"/>
        </w:rPr>
        <w:t>中医药高等教育60周年系列活动，</w:t>
      </w:r>
      <w:r w:rsidR="005A059D">
        <w:rPr>
          <w:rFonts w:ascii="仿宋_GB2312" w:eastAsia="仿宋_GB2312" w:hint="eastAsia"/>
          <w:sz w:val="32"/>
          <w:szCs w:val="32"/>
        </w:rPr>
        <w:t>中医药高教学会及广大中医药院校给予了大力支持，发挥了较好的凝聚带动作用。</w:t>
      </w:r>
      <w:r w:rsidR="00E43FE5">
        <w:rPr>
          <w:rFonts w:ascii="仿宋_GB2312" w:eastAsia="仿宋_GB2312" w:hint="eastAsia"/>
          <w:sz w:val="32"/>
          <w:szCs w:val="32"/>
        </w:rPr>
        <w:t>除了组织协调各院校积极参与外，还会同成都中医药大学具体承接了新中国中医药高等教育60年成就展的工作。</w:t>
      </w:r>
      <w:r w:rsidR="00AB41D1">
        <w:rPr>
          <w:rFonts w:ascii="仿宋_GB2312" w:eastAsia="仿宋_GB2312" w:hint="eastAsia"/>
          <w:sz w:val="32"/>
          <w:szCs w:val="32"/>
        </w:rPr>
        <w:t>正是在大家的齐心协力、共同推进下，60周年系列活动得以成功开展，收到了热烈反响和较好成效，体现了中医药人的凝聚力、战斗力和创造力</w:t>
      </w:r>
      <w:r w:rsidR="0075304E">
        <w:rPr>
          <w:rFonts w:ascii="仿宋_GB2312" w:eastAsia="仿宋_GB2312" w:hint="eastAsia"/>
          <w:sz w:val="32"/>
          <w:szCs w:val="32"/>
        </w:rPr>
        <w:t>。</w:t>
      </w:r>
    </w:p>
    <w:p w:rsidR="00FD0E2B" w:rsidRPr="00994684" w:rsidRDefault="00531EAD" w:rsidP="001D5A79">
      <w:pPr>
        <w:adjustRightInd w:val="0"/>
        <w:snapToGrid w:val="0"/>
        <w:spacing w:line="600" w:lineRule="exact"/>
        <w:ind w:firstLineChars="200" w:firstLine="643"/>
        <w:rPr>
          <w:rFonts w:ascii="仿宋_GB2312" w:eastAsia="仿宋_GB2312"/>
          <w:sz w:val="32"/>
          <w:szCs w:val="32"/>
        </w:rPr>
      </w:pPr>
      <w:r w:rsidRPr="00897207">
        <w:rPr>
          <w:rFonts w:ascii="楷体_GB2312" w:eastAsia="楷体_GB2312" w:hint="eastAsia"/>
          <w:b/>
          <w:sz w:val="32"/>
          <w:szCs w:val="32"/>
        </w:rPr>
        <w:t>（</w:t>
      </w:r>
      <w:r w:rsidR="00AC0E18" w:rsidRPr="00897207">
        <w:rPr>
          <w:rFonts w:ascii="楷体_GB2312" w:eastAsia="楷体_GB2312" w:hint="eastAsia"/>
          <w:b/>
          <w:sz w:val="32"/>
          <w:szCs w:val="32"/>
        </w:rPr>
        <w:t>五</w:t>
      </w:r>
      <w:r w:rsidRPr="00897207">
        <w:rPr>
          <w:rFonts w:ascii="楷体_GB2312" w:eastAsia="楷体_GB2312" w:hint="eastAsia"/>
          <w:b/>
          <w:sz w:val="32"/>
          <w:szCs w:val="32"/>
        </w:rPr>
        <w:t>）</w:t>
      </w:r>
      <w:r w:rsidR="00AC6E61">
        <w:rPr>
          <w:rFonts w:ascii="楷体_GB2312" w:eastAsia="楷体_GB2312" w:hint="eastAsia"/>
          <w:b/>
          <w:sz w:val="32"/>
          <w:szCs w:val="32"/>
        </w:rPr>
        <w:t>自身制度建设逐步完善</w:t>
      </w:r>
      <w:r w:rsidR="00E020E2">
        <w:rPr>
          <w:rFonts w:ascii="楷体_GB2312" w:eastAsia="楷体_GB2312" w:hint="eastAsia"/>
          <w:b/>
          <w:sz w:val="32"/>
          <w:szCs w:val="32"/>
        </w:rPr>
        <w:t>。</w:t>
      </w:r>
      <w:r w:rsidR="00FD0E2B" w:rsidRPr="00667F85">
        <w:rPr>
          <w:rFonts w:ascii="仿宋_GB2312" w:eastAsia="仿宋_GB2312" w:hint="eastAsia"/>
          <w:sz w:val="32"/>
          <w:szCs w:val="32"/>
        </w:rPr>
        <w:t>经过20多年的发展，学会运行机制日益健全，各项规章制度逐步完善，为规范、高效开展学会工作提供保障。先后制订或修订了</w:t>
      </w:r>
      <w:r w:rsidR="00E43FE5">
        <w:rPr>
          <w:rFonts w:ascii="仿宋_GB2312" w:eastAsia="仿宋_GB2312" w:hint="eastAsia"/>
          <w:sz w:val="32"/>
          <w:szCs w:val="32"/>
        </w:rPr>
        <w:t>《全国中医药高等教育学会章程》</w:t>
      </w:r>
      <w:r w:rsidR="00FD0E2B" w:rsidRPr="00994684">
        <w:rPr>
          <w:rFonts w:ascii="仿宋_GB2312" w:eastAsia="仿宋_GB2312" w:hint="eastAsia"/>
          <w:sz w:val="32"/>
          <w:szCs w:val="32"/>
        </w:rPr>
        <w:t>《学会所属研究会机构管理办法》</w:t>
      </w:r>
      <w:r w:rsidR="00FD0E2B" w:rsidRPr="00994684">
        <w:rPr>
          <w:rFonts w:ascii="仿宋_GB2312" w:eastAsia="仿宋_GB2312"/>
          <w:sz w:val="32"/>
          <w:szCs w:val="32"/>
        </w:rPr>
        <w:t>《</w:t>
      </w:r>
      <w:r w:rsidR="00FD0E2B" w:rsidRPr="00994684">
        <w:rPr>
          <w:rFonts w:ascii="仿宋_GB2312" w:eastAsia="仿宋_GB2312" w:hint="eastAsia"/>
          <w:sz w:val="32"/>
          <w:szCs w:val="32"/>
        </w:rPr>
        <w:t>学会优秀论文评选办法</w:t>
      </w:r>
      <w:r w:rsidR="00FD0E2B" w:rsidRPr="00994684">
        <w:rPr>
          <w:rFonts w:ascii="仿宋_GB2312" w:eastAsia="仿宋_GB2312"/>
          <w:sz w:val="32"/>
          <w:szCs w:val="32"/>
        </w:rPr>
        <w:t>》</w:t>
      </w:r>
      <w:r w:rsidR="00667F85">
        <w:rPr>
          <w:rFonts w:ascii="仿宋_GB2312" w:eastAsia="仿宋_GB2312" w:hint="eastAsia"/>
          <w:sz w:val="32"/>
          <w:szCs w:val="32"/>
        </w:rPr>
        <w:t>等</w:t>
      </w:r>
      <w:r w:rsidR="00E43FE5">
        <w:rPr>
          <w:rFonts w:ascii="仿宋_GB2312" w:eastAsia="仿宋_GB2312" w:hint="eastAsia"/>
          <w:sz w:val="32"/>
          <w:szCs w:val="32"/>
        </w:rPr>
        <w:t>规章制度</w:t>
      </w:r>
      <w:r w:rsidR="00667F85">
        <w:rPr>
          <w:rFonts w:ascii="仿宋_GB2312" w:eastAsia="仿宋_GB2312" w:hint="eastAsia"/>
          <w:sz w:val="32"/>
          <w:szCs w:val="32"/>
        </w:rPr>
        <w:t>，加大学会自身机构和工作运行管理力度，</w:t>
      </w:r>
      <w:r w:rsidR="00FD0E2B" w:rsidRPr="00667F85">
        <w:rPr>
          <w:rFonts w:ascii="仿宋_GB2312" w:eastAsia="仿宋_GB2312" w:hint="eastAsia"/>
          <w:sz w:val="32"/>
          <w:szCs w:val="32"/>
        </w:rPr>
        <w:t>引导各研究会充分发挥业务专长和学术特点，参与学会的研究与服务工作。</w:t>
      </w:r>
      <w:r w:rsidR="00667F85" w:rsidRPr="00667F85">
        <w:rPr>
          <w:rFonts w:ascii="仿宋_GB2312" w:eastAsia="仿宋_GB2312" w:hint="eastAsia"/>
          <w:sz w:val="32"/>
          <w:szCs w:val="32"/>
        </w:rPr>
        <w:t>在此基础上，</w:t>
      </w:r>
      <w:r w:rsidR="00FD0E2B" w:rsidRPr="00667F85">
        <w:rPr>
          <w:rFonts w:ascii="仿宋_GB2312" w:eastAsia="仿宋_GB2312" w:hint="eastAsia"/>
          <w:sz w:val="32"/>
          <w:szCs w:val="32"/>
        </w:rPr>
        <w:t>定期召开全国中医药高等教育学会所属研究会理事长、秘书长会议</w:t>
      </w:r>
      <w:r w:rsidR="00667F85" w:rsidRPr="00667F85">
        <w:rPr>
          <w:rFonts w:ascii="仿宋_GB2312" w:eastAsia="仿宋_GB2312" w:hint="eastAsia"/>
          <w:sz w:val="32"/>
          <w:szCs w:val="32"/>
        </w:rPr>
        <w:t>，</w:t>
      </w:r>
      <w:r w:rsidR="00FD0E2B" w:rsidRPr="00994684">
        <w:rPr>
          <w:rFonts w:ascii="仿宋_GB2312" w:eastAsia="仿宋_GB2312" w:hint="eastAsia"/>
          <w:sz w:val="32"/>
          <w:szCs w:val="32"/>
        </w:rPr>
        <w:t>研究总结学会以及所属研究会的工作，及时沟通信息，密切学会与各研究会之间以及研究会与研究会之间的联系和交流。</w:t>
      </w:r>
    </w:p>
    <w:p w:rsidR="00203622" w:rsidRPr="00AF2D6C" w:rsidRDefault="00B62060" w:rsidP="001D5A79">
      <w:pPr>
        <w:adjustRightInd w:val="0"/>
        <w:snapToGrid w:val="0"/>
        <w:spacing w:line="600" w:lineRule="exact"/>
        <w:ind w:firstLine="630"/>
        <w:rPr>
          <w:rFonts w:ascii="仿宋_GB2312" w:eastAsia="仿宋_GB2312"/>
          <w:sz w:val="32"/>
          <w:szCs w:val="32"/>
        </w:rPr>
      </w:pPr>
      <w:r>
        <w:rPr>
          <w:rFonts w:ascii="仿宋_GB2312" w:eastAsia="仿宋_GB2312" w:hint="eastAsia"/>
          <w:sz w:val="32"/>
          <w:szCs w:val="32"/>
        </w:rPr>
        <w:t>在此，我代表国家中医药管理局、全国中医药高等教育学会向</w:t>
      </w:r>
      <w:r w:rsidR="002733EE">
        <w:rPr>
          <w:rFonts w:ascii="仿宋_GB2312" w:eastAsia="仿宋_GB2312" w:hint="eastAsia"/>
          <w:sz w:val="32"/>
          <w:szCs w:val="32"/>
        </w:rPr>
        <w:t>以洪净理事长为首的第六届全体理事表示衷心的感谢！</w:t>
      </w:r>
      <w:r w:rsidR="00075BC3">
        <w:rPr>
          <w:rFonts w:ascii="仿宋_GB2312" w:eastAsia="仿宋_GB2312" w:hint="eastAsia"/>
          <w:sz w:val="32"/>
          <w:szCs w:val="32"/>
        </w:rPr>
        <w:t>向</w:t>
      </w:r>
      <w:r w:rsidR="00075BC3" w:rsidRPr="00D839B3">
        <w:rPr>
          <w:rFonts w:ascii="仿宋_GB2312" w:eastAsia="仿宋_GB2312" w:hint="eastAsia"/>
          <w:sz w:val="32"/>
          <w:szCs w:val="32"/>
        </w:rPr>
        <w:t>为学会创立、发展做出贡献的历届老理事长傅士垣、</w:t>
      </w:r>
      <w:r w:rsidR="00075BC3" w:rsidRPr="00D839B3">
        <w:rPr>
          <w:rFonts w:ascii="仿宋_GB2312" w:eastAsia="仿宋_GB2312" w:hint="eastAsia"/>
          <w:sz w:val="32"/>
          <w:szCs w:val="32"/>
        </w:rPr>
        <w:lastRenderedPageBreak/>
        <w:t>李安邦</w:t>
      </w:r>
      <w:r w:rsidR="00075BC3">
        <w:rPr>
          <w:rFonts w:ascii="仿宋_GB2312" w:eastAsia="仿宋_GB2312" w:hint="eastAsia"/>
          <w:sz w:val="32"/>
          <w:szCs w:val="32"/>
        </w:rPr>
        <w:t>、郑守曾、贺兴东、王明来，老秘书长刘振民以及老一辈学会工作者，</w:t>
      </w:r>
      <w:r w:rsidR="00075BC3" w:rsidRPr="00D839B3">
        <w:rPr>
          <w:rFonts w:ascii="仿宋_GB2312" w:eastAsia="仿宋_GB2312" w:hint="eastAsia"/>
          <w:sz w:val="32"/>
          <w:szCs w:val="32"/>
        </w:rPr>
        <w:t>致以崇高的敬意！</w:t>
      </w:r>
      <w:r w:rsidR="002733EE">
        <w:rPr>
          <w:rFonts w:ascii="仿宋_GB2312" w:eastAsia="仿宋_GB2312" w:hint="eastAsia"/>
          <w:sz w:val="32"/>
          <w:szCs w:val="32"/>
        </w:rPr>
        <w:t>向</w:t>
      </w:r>
      <w:r>
        <w:rPr>
          <w:rFonts w:ascii="仿宋_GB2312" w:eastAsia="仿宋_GB2312" w:hint="eastAsia"/>
          <w:sz w:val="32"/>
          <w:szCs w:val="32"/>
        </w:rPr>
        <w:t>支持中医药高等教育改革发展的</w:t>
      </w:r>
      <w:r w:rsidR="00AB41D1">
        <w:rPr>
          <w:rFonts w:ascii="仿宋_GB2312" w:eastAsia="仿宋_GB2312" w:hint="eastAsia"/>
          <w:sz w:val="32"/>
          <w:szCs w:val="32"/>
        </w:rPr>
        <w:t>各有关</w:t>
      </w:r>
      <w:r>
        <w:rPr>
          <w:rFonts w:ascii="仿宋_GB2312" w:eastAsia="仿宋_GB2312" w:hint="eastAsia"/>
          <w:sz w:val="32"/>
          <w:szCs w:val="32"/>
        </w:rPr>
        <w:t>部门、</w:t>
      </w:r>
      <w:r w:rsidR="00F20789">
        <w:rPr>
          <w:rFonts w:ascii="仿宋_GB2312" w:eastAsia="仿宋_GB2312" w:hint="eastAsia"/>
          <w:sz w:val="32"/>
          <w:szCs w:val="32"/>
        </w:rPr>
        <w:t>各位</w:t>
      </w:r>
      <w:r w:rsidR="00075BC3">
        <w:rPr>
          <w:rFonts w:ascii="仿宋_GB2312" w:eastAsia="仿宋_GB2312" w:hint="eastAsia"/>
          <w:sz w:val="32"/>
          <w:szCs w:val="32"/>
        </w:rPr>
        <w:t>领导、专家表示衷心的感谢！</w:t>
      </w:r>
    </w:p>
    <w:p w:rsidR="00334D54" w:rsidRDefault="00203622" w:rsidP="001D5A79">
      <w:pPr>
        <w:adjustRightInd w:val="0"/>
        <w:snapToGrid w:val="0"/>
        <w:spacing w:line="600" w:lineRule="exact"/>
        <w:ind w:firstLine="630"/>
        <w:rPr>
          <w:rFonts w:ascii="黑体" w:eastAsia="黑体" w:hAnsi="黑体"/>
          <w:sz w:val="32"/>
          <w:szCs w:val="32"/>
        </w:rPr>
      </w:pPr>
      <w:r w:rsidRPr="00203622">
        <w:rPr>
          <w:rFonts w:ascii="黑体" w:eastAsia="黑体" w:hAnsi="黑体" w:hint="eastAsia"/>
          <w:sz w:val="32"/>
          <w:szCs w:val="32"/>
        </w:rPr>
        <w:t>三、扎实推进中医药高等教育学会工作</w:t>
      </w:r>
    </w:p>
    <w:p w:rsidR="00D839B3" w:rsidRDefault="003974AF" w:rsidP="001D5A79">
      <w:pPr>
        <w:adjustRightInd w:val="0"/>
        <w:snapToGrid w:val="0"/>
        <w:spacing w:line="600" w:lineRule="exact"/>
        <w:ind w:firstLine="630"/>
        <w:rPr>
          <w:rFonts w:ascii="仿宋_GB2312" w:eastAsia="仿宋_GB2312"/>
          <w:sz w:val="32"/>
          <w:szCs w:val="32"/>
        </w:rPr>
      </w:pPr>
      <w:r>
        <w:rPr>
          <w:rFonts w:ascii="仿宋_GB2312" w:eastAsia="仿宋_GB2312" w:hint="eastAsia"/>
          <w:sz w:val="32"/>
          <w:szCs w:val="32"/>
        </w:rPr>
        <w:t>面对新形势新要求，</w:t>
      </w:r>
      <w:r w:rsidR="00334D54">
        <w:rPr>
          <w:rFonts w:ascii="仿宋_GB2312" w:eastAsia="仿宋_GB2312" w:hint="eastAsia"/>
          <w:sz w:val="32"/>
          <w:szCs w:val="32"/>
        </w:rPr>
        <w:t>全国中医药高等教育学会第七届</w:t>
      </w:r>
      <w:r w:rsidR="00E14DF3">
        <w:rPr>
          <w:rFonts w:ascii="仿宋_GB2312" w:eastAsia="仿宋_GB2312" w:hint="eastAsia"/>
          <w:sz w:val="32"/>
          <w:szCs w:val="32"/>
        </w:rPr>
        <w:t>常务</w:t>
      </w:r>
      <w:r w:rsidR="00334D54">
        <w:rPr>
          <w:rFonts w:ascii="仿宋_GB2312" w:eastAsia="仿宋_GB2312" w:hint="eastAsia"/>
          <w:sz w:val="32"/>
          <w:szCs w:val="32"/>
        </w:rPr>
        <w:t>理事会将在教育部的指导和国家中医药管理局的领导下，</w:t>
      </w:r>
      <w:r w:rsidR="00D839B3">
        <w:rPr>
          <w:rFonts w:ascii="仿宋_GB2312" w:eastAsia="仿宋_GB2312" w:hint="eastAsia"/>
          <w:sz w:val="32"/>
          <w:szCs w:val="32"/>
        </w:rPr>
        <w:t>扎实推进中医药高教学会各项工作。</w:t>
      </w:r>
    </w:p>
    <w:p w:rsidR="0033292C" w:rsidRPr="00426766" w:rsidRDefault="00252272" w:rsidP="0033292C">
      <w:pPr>
        <w:adjustRightInd w:val="0"/>
        <w:snapToGrid w:val="0"/>
        <w:spacing w:line="600" w:lineRule="exact"/>
        <w:ind w:firstLine="630"/>
        <w:rPr>
          <w:rFonts w:ascii="楷体_GB2312" w:eastAsia="楷体_GB2312"/>
          <w:b/>
          <w:sz w:val="32"/>
          <w:szCs w:val="32"/>
        </w:rPr>
      </w:pPr>
      <w:r w:rsidRPr="00426766">
        <w:rPr>
          <w:rFonts w:ascii="楷体_GB2312" w:eastAsia="楷体_GB2312" w:hint="eastAsia"/>
          <w:b/>
          <w:sz w:val="32"/>
          <w:szCs w:val="32"/>
        </w:rPr>
        <w:t>（一）提升政治站位，把握办会方向</w:t>
      </w:r>
    </w:p>
    <w:p w:rsidR="00AC4260" w:rsidRDefault="0033292C" w:rsidP="00767D52">
      <w:pPr>
        <w:adjustRightInd w:val="0"/>
        <w:snapToGrid w:val="0"/>
        <w:spacing w:line="600" w:lineRule="exact"/>
        <w:ind w:firstLine="630"/>
        <w:rPr>
          <w:rFonts w:ascii="仿宋_GB2312" w:eastAsia="仿宋_GB2312"/>
          <w:sz w:val="32"/>
          <w:szCs w:val="32"/>
        </w:rPr>
      </w:pPr>
      <w:r>
        <w:rPr>
          <w:rFonts w:ascii="仿宋_GB2312" w:eastAsia="仿宋_GB2312" w:hint="eastAsia"/>
          <w:sz w:val="32"/>
          <w:szCs w:val="32"/>
        </w:rPr>
        <w:t>把握好学会工作的站位和方向，关键是要提升政治站位，解决好我们中医药高等教育工作者的思想认识和政治立场问题，做到心中有党、心中有人民、心中有中医药教育事业。学会在创建之初，就明确了学会的政治方向，坚持以马列主义、毛泽东思想、邓小平理论为指导，以贯彻党和国家的教育方针与中医药政策，推进中医药教育事业的发展为宗旨，开展中医药教育的理论与实践研究，为中医药教育的改革与发展服务。第七届学会全体理事会要在此基础上，进一步</w:t>
      </w:r>
      <w:r w:rsidR="00C45864">
        <w:rPr>
          <w:rFonts w:ascii="仿宋_GB2312" w:eastAsia="仿宋_GB2312" w:hint="eastAsia"/>
          <w:sz w:val="32"/>
          <w:szCs w:val="32"/>
        </w:rPr>
        <w:t>高举中国特色社会主义伟大旗帜，</w:t>
      </w:r>
      <w:r>
        <w:rPr>
          <w:rFonts w:ascii="仿宋_GB2312" w:eastAsia="仿宋_GB2312" w:hint="eastAsia"/>
          <w:sz w:val="32"/>
          <w:szCs w:val="32"/>
        </w:rPr>
        <w:t>深入学习贯彻习近平总书记系列重要讲话精神，</w:t>
      </w:r>
      <w:r w:rsidR="00C645E0">
        <w:rPr>
          <w:rFonts w:ascii="仿宋_GB2312" w:eastAsia="仿宋_GB2312" w:hint="eastAsia"/>
          <w:color w:val="141414"/>
          <w:sz w:val="32"/>
          <w:szCs w:val="32"/>
        </w:rPr>
        <w:t>牢牢把握</w:t>
      </w:r>
      <w:r w:rsidR="00C645E0" w:rsidRPr="008E2DB0">
        <w:rPr>
          <w:rFonts w:ascii="仿宋_GB2312" w:eastAsia="仿宋_GB2312" w:hint="eastAsia"/>
          <w:color w:val="141414"/>
          <w:sz w:val="32"/>
          <w:szCs w:val="32"/>
        </w:rPr>
        <w:t>社会主义办学方向，</w:t>
      </w:r>
      <w:r w:rsidR="00040526" w:rsidRPr="00040526">
        <w:rPr>
          <w:rFonts w:ascii="仿宋_GB2312" w:eastAsia="仿宋_GB2312" w:hint="eastAsia"/>
          <w:sz w:val="32"/>
          <w:szCs w:val="32"/>
        </w:rPr>
        <w:t>坚持把立德树人作为中心环节，把思想政治工作贯穿教育教学全过程，实现全程育人、全方位育人</w:t>
      </w:r>
      <w:r w:rsidR="00040526">
        <w:rPr>
          <w:rFonts w:ascii="仿宋_GB2312" w:eastAsia="仿宋_GB2312" w:hint="eastAsia"/>
          <w:sz w:val="32"/>
          <w:szCs w:val="32"/>
        </w:rPr>
        <w:t>，努力办出</w:t>
      </w:r>
      <w:r w:rsidR="00C645E0">
        <w:rPr>
          <w:rFonts w:ascii="仿宋_GB2312" w:eastAsia="仿宋_GB2312" w:hint="eastAsia"/>
          <w:sz w:val="32"/>
          <w:szCs w:val="32"/>
        </w:rPr>
        <w:t>具有</w:t>
      </w:r>
      <w:r w:rsidR="00040526">
        <w:rPr>
          <w:rFonts w:ascii="仿宋_GB2312" w:eastAsia="仿宋_GB2312" w:hint="eastAsia"/>
          <w:sz w:val="32"/>
          <w:szCs w:val="32"/>
        </w:rPr>
        <w:t>中国特色的中医药高等教育。具体来说，要</w:t>
      </w:r>
      <w:r w:rsidR="00AC4260">
        <w:rPr>
          <w:rFonts w:ascii="仿宋_GB2312" w:eastAsia="仿宋_GB2312" w:hint="eastAsia"/>
          <w:sz w:val="32"/>
          <w:szCs w:val="32"/>
        </w:rPr>
        <w:t>做到“</w:t>
      </w:r>
      <w:r w:rsidR="00AC4260" w:rsidRPr="00414C35">
        <w:rPr>
          <w:rFonts w:ascii="黑体" w:eastAsia="黑体" w:hAnsi="黑体" w:hint="eastAsia"/>
          <w:sz w:val="32"/>
          <w:szCs w:val="32"/>
        </w:rPr>
        <w:t>四个坚持</w:t>
      </w:r>
      <w:r w:rsidR="00AC4260">
        <w:rPr>
          <w:rFonts w:ascii="仿宋_GB2312" w:eastAsia="仿宋_GB2312" w:hint="eastAsia"/>
          <w:sz w:val="32"/>
          <w:szCs w:val="32"/>
        </w:rPr>
        <w:t>”。</w:t>
      </w:r>
    </w:p>
    <w:p w:rsidR="0033292C" w:rsidRDefault="00AC4260" w:rsidP="0033292C">
      <w:pPr>
        <w:adjustRightInd w:val="0"/>
        <w:snapToGrid w:val="0"/>
        <w:spacing w:line="600" w:lineRule="exact"/>
        <w:ind w:firstLine="630"/>
        <w:rPr>
          <w:rFonts w:ascii="仿宋_GB2312" w:eastAsia="仿宋_GB2312"/>
          <w:sz w:val="32"/>
          <w:szCs w:val="32"/>
        </w:rPr>
      </w:pPr>
      <w:r w:rsidRPr="00426766">
        <w:rPr>
          <w:rFonts w:ascii="黑体" w:eastAsia="黑体" w:hAnsi="黑体" w:hint="eastAsia"/>
          <w:sz w:val="32"/>
          <w:szCs w:val="32"/>
        </w:rPr>
        <w:t>一是</w:t>
      </w:r>
      <w:r>
        <w:rPr>
          <w:rFonts w:ascii="仿宋_GB2312" w:eastAsia="仿宋_GB2312" w:hint="eastAsia"/>
          <w:sz w:val="32"/>
          <w:szCs w:val="32"/>
        </w:rPr>
        <w:t>坚持“中国特色”这一根本特征。</w:t>
      </w:r>
      <w:r w:rsidR="00040B5C">
        <w:rPr>
          <w:rFonts w:ascii="仿宋_GB2312" w:eastAsia="仿宋_GB2312" w:hint="eastAsia"/>
          <w:sz w:val="32"/>
          <w:szCs w:val="32"/>
        </w:rPr>
        <w:t>党的十八大以来，习近平总书记从党和国家事业全局出发，就高等教育工作多</w:t>
      </w:r>
      <w:r w:rsidR="00040B5C">
        <w:rPr>
          <w:rFonts w:ascii="仿宋_GB2312" w:eastAsia="仿宋_GB2312" w:hint="eastAsia"/>
          <w:sz w:val="32"/>
          <w:szCs w:val="32"/>
        </w:rPr>
        <w:lastRenderedPageBreak/>
        <w:t>次发表重要讲话、作出重要批示，深刻回答了高等教育改革发展的一系列根本性、方向性问题，这些重要论述指明了我国高等教育的本质特征和根本定位，是建设中国特色高等教育事业的根本遵循。我国高校是党领导下的高校，是中国特色社会主义高校，抓好高等教育工作离不开“中国特色”这一根本特征，尤其是中医药的高等教育更要坚持</w:t>
      </w:r>
      <w:r w:rsidR="00E16984">
        <w:rPr>
          <w:rFonts w:ascii="仿宋_GB2312" w:eastAsia="仿宋_GB2312" w:hint="eastAsia"/>
          <w:sz w:val="32"/>
          <w:szCs w:val="32"/>
        </w:rPr>
        <w:t>和发展</w:t>
      </w:r>
      <w:r w:rsidR="00040B5C">
        <w:rPr>
          <w:rFonts w:ascii="仿宋_GB2312" w:eastAsia="仿宋_GB2312" w:hint="eastAsia"/>
          <w:sz w:val="32"/>
          <w:szCs w:val="32"/>
        </w:rPr>
        <w:t>“中国特色”。</w:t>
      </w:r>
      <w:r>
        <w:rPr>
          <w:rFonts w:ascii="仿宋_GB2312" w:eastAsia="仿宋_GB2312" w:hint="eastAsia"/>
          <w:sz w:val="32"/>
          <w:szCs w:val="32"/>
        </w:rPr>
        <w:t>刘延东副总理在新中国中医药高等教育60年座谈会上指出，中医药高等教育战线必须贯彻落实总书记对高等教育改革发展的各方面要求，坚持正确方向，坚持改革创新，推动中医药高等教育现代化，</w:t>
      </w:r>
      <w:r w:rsidR="00BE2F50">
        <w:rPr>
          <w:rFonts w:ascii="仿宋_GB2312" w:eastAsia="仿宋_GB2312" w:hint="eastAsia"/>
          <w:sz w:val="32"/>
          <w:szCs w:val="32"/>
        </w:rPr>
        <w:t>努力办出“中国特色、国际水平”的中医药高等教育</w:t>
      </w:r>
      <w:r>
        <w:rPr>
          <w:rFonts w:ascii="仿宋_GB2312" w:eastAsia="仿宋_GB2312" w:hint="eastAsia"/>
          <w:sz w:val="32"/>
          <w:szCs w:val="32"/>
        </w:rPr>
        <w:t>。今后，学会工作也要紧密对接</w:t>
      </w:r>
      <w:r w:rsidR="00BE2F50">
        <w:rPr>
          <w:rFonts w:ascii="仿宋_GB2312" w:eastAsia="仿宋_GB2312" w:hint="eastAsia"/>
          <w:sz w:val="32"/>
          <w:szCs w:val="32"/>
        </w:rPr>
        <w:t>“中国特色、国际水平”这一</w:t>
      </w:r>
      <w:r>
        <w:rPr>
          <w:rFonts w:ascii="仿宋_GB2312" w:eastAsia="仿宋_GB2312" w:hint="eastAsia"/>
          <w:sz w:val="32"/>
          <w:szCs w:val="32"/>
        </w:rPr>
        <w:t>要求，</w:t>
      </w:r>
      <w:r w:rsidR="00BE2F50">
        <w:rPr>
          <w:rFonts w:ascii="仿宋_GB2312" w:eastAsia="仿宋_GB2312" w:hint="eastAsia"/>
          <w:sz w:val="32"/>
          <w:szCs w:val="32"/>
        </w:rPr>
        <w:t>以梳理和回应中医药高等教育面临的重大</w:t>
      </w:r>
      <w:r w:rsidR="00974722">
        <w:rPr>
          <w:rFonts w:ascii="仿宋_GB2312" w:eastAsia="仿宋_GB2312" w:hint="eastAsia"/>
          <w:sz w:val="32"/>
          <w:szCs w:val="32"/>
        </w:rPr>
        <w:t>、关键问题为己任，形成彰显中医药特点的中国特色高等教育理论成果，把学会打造成为建设中国特色中医药高等教育体系的</w:t>
      </w:r>
      <w:r w:rsidR="00974722" w:rsidRPr="00414C35">
        <w:rPr>
          <w:rFonts w:ascii="黑体" w:eastAsia="黑体" w:hAnsi="黑体" w:hint="eastAsia"/>
          <w:sz w:val="32"/>
          <w:szCs w:val="32"/>
        </w:rPr>
        <w:t>重要推动者</w:t>
      </w:r>
      <w:r w:rsidR="00974722">
        <w:rPr>
          <w:rFonts w:ascii="仿宋_GB2312" w:eastAsia="仿宋_GB2312" w:hint="eastAsia"/>
          <w:sz w:val="32"/>
          <w:szCs w:val="32"/>
        </w:rPr>
        <w:t>。</w:t>
      </w:r>
    </w:p>
    <w:p w:rsidR="00A72860" w:rsidRDefault="00974722" w:rsidP="00A72860">
      <w:pPr>
        <w:adjustRightInd w:val="0"/>
        <w:snapToGrid w:val="0"/>
        <w:spacing w:line="600" w:lineRule="exact"/>
        <w:ind w:firstLine="630"/>
        <w:rPr>
          <w:rFonts w:ascii="仿宋_GB2312" w:eastAsia="仿宋_GB2312"/>
          <w:sz w:val="32"/>
          <w:szCs w:val="32"/>
        </w:rPr>
      </w:pPr>
      <w:r w:rsidRPr="00426766">
        <w:rPr>
          <w:rFonts w:ascii="黑体" w:eastAsia="黑体" w:hAnsi="黑体" w:hint="eastAsia"/>
          <w:sz w:val="32"/>
          <w:szCs w:val="32"/>
        </w:rPr>
        <w:t>二是</w:t>
      </w:r>
      <w:r>
        <w:rPr>
          <w:rFonts w:ascii="仿宋_GB2312" w:eastAsia="仿宋_GB2312" w:hint="eastAsia"/>
          <w:sz w:val="32"/>
          <w:szCs w:val="32"/>
        </w:rPr>
        <w:t>坚持“立德树人”这一根本任务。</w:t>
      </w:r>
      <w:r w:rsidR="00E16984">
        <w:rPr>
          <w:rFonts w:ascii="仿宋_GB2312" w:eastAsia="仿宋_GB2312" w:hint="eastAsia"/>
          <w:sz w:val="32"/>
          <w:szCs w:val="32"/>
        </w:rPr>
        <w:t>习近平总书记指出，</w:t>
      </w:r>
      <w:r w:rsidR="0054572E" w:rsidRPr="0054572E">
        <w:rPr>
          <w:rFonts w:ascii="仿宋_GB2312" w:eastAsia="仿宋_GB2312" w:hint="eastAsia"/>
          <w:sz w:val="32"/>
          <w:szCs w:val="32"/>
        </w:rPr>
        <w:t>高校立身之本在于立德树人</w:t>
      </w:r>
      <w:r w:rsidR="00A72860">
        <w:rPr>
          <w:rFonts w:ascii="仿宋_GB2312" w:eastAsia="仿宋_GB2312" w:hint="eastAsia"/>
          <w:sz w:val="32"/>
          <w:szCs w:val="32"/>
        </w:rPr>
        <w:t>。“为医先为人”，中医药学承载着丰厚的人文、哲学底蕴，历来强调以人为本、悬壶济世的人道主义情怀，历来强调医德医风建设，弘扬大医精诚精神。</w:t>
      </w:r>
      <w:r w:rsidR="004302A8">
        <w:rPr>
          <w:rFonts w:ascii="仿宋_GB2312" w:eastAsia="仿宋_GB2312" w:hint="eastAsia"/>
          <w:sz w:val="32"/>
          <w:szCs w:val="32"/>
        </w:rPr>
        <w:t>中医药高等教育</w:t>
      </w:r>
      <w:r w:rsidR="00E16984">
        <w:rPr>
          <w:rFonts w:ascii="仿宋_GB2312" w:eastAsia="仿宋_GB2312" w:hint="eastAsia"/>
          <w:color w:val="141414"/>
          <w:sz w:val="32"/>
          <w:szCs w:val="32"/>
        </w:rPr>
        <w:t>要</w:t>
      </w:r>
      <w:r w:rsidR="00C645E0">
        <w:rPr>
          <w:rFonts w:ascii="仿宋_GB2312" w:eastAsia="仿宋_GB2312" w:hint="eastAsia"/>
          <w:color w:val="141414"/>
          <w:sz w:val="32"/>
          <w:szCs w:val="32"/>
        </w:rPr>
        <w:t>坚持立德树人</w:t>
      </w:r>
      <w:r w:rsidR="00E16984">
        <w:rPr>
          <w:rFonts w:ascii="仿宋_GB2312" w:eastAsia="仿宋_GB2312" w:hint="eastAsia"/>
          <w:color w:val="141414"/>
          <w:sz w:val="32"/>
          <w:szCs w:val="32"/>
        </w:rPr>
        <w:t>，</w:t>
      </w:r>
      <w:r w:rsidR="00A72860" w:rsidRPr="00A72860">
        <w:rPr>
          <w:rFonts w:ascii="仿宋_GB2312" w:eastAsia="仿宋_GB2312" w:hint="eastAsia"/>
          <w:color w:val="141414"/>
          <w:sz w:val="32"/>
          <w:szCs w:val="32"/>
        </w:rPr>
        <w:t>坚持不懈传播马克思主义科学理论，抓好马克思主义理论教育，为学生一生成长奠定科学的思想基础。</w:t>
      </w:r>
      <w:r w:rsidR="0054572E">
        <w:rPr>
          <w:rFonts w:ascii="仿宋_GB2312" w:eastAsia="仿宋_GB2312" w:hint="eastAsia"/>
          <w:color w:val="141414"/>
          <w:sz w:val="32"/>
          <w:szCs w:val="32"/>
        </w:rPr>
        <w:t>坚持不懈培育和弘扬社会主义核心价值观，注重用中医文化涵养价值观，引导师生做社会主义</w:t>
      </w:r>
      <w:r w:rsidR="0054572E">
        <w:rPr>
          <w:rFonts w:ascii="仿宋_GB2312" w:eastAsia="仿宋_GB2312" w:hint="eastAsia"/>
          <w:color w:val="141414"/>
          <w:sz w:val="32"/>
          <w:szCs w:val="32"/>
        </w:rPr>
        <w:lastRenderedPageBreak/>
        <w:t>核心价值观的坚定信仰者、积极传播者、模范践行者。</w:t>
      </w:r>
      <w:r w:rsidR="00A72860">
        <w:rPr>
          <w:rFonts w:ascii="仿宋_GB2312" w:eastAsia="仿宋_GB2312" w:hint="eastAsia"/>
          <w:sz w:val="32"/>
          <w:szCs w:val="32"/>
        </w:rPr>
        <w:t>今后，学会工作要注重指导和推动各中医药高等院校回归和坚守教书育人本位，按照德育为先、能力为重、通专融合的培养理念，把人文教育贯穿教学全过程，将“无负司命之责”的“大医精诚”思想润物无声地传授给学生，教育学生既要做名师大家，更要做医德楷模；加强教师队伍建设，引导广大教师成为先进思想文化的传播者、党执政的坚定支持者、学生成长的指导者和引路人；把学会打造成为党和国家联系各高校、广大中医药高等教育工作者的</w:t>
      </w:r>
      <w:r w:rsidR="00A72860" w:rsidRPr="00414C35">
        <w:rPr>
          <w:rFonts w:ascii="黑体" w:eastAsia="黑体" w:hAnsi="黑体" w:hint="eastAsia"/>
          <w:sz w:val="32"/>
          <w:szCs w:val="32"/>
        </w:rPr>
        <w:t>重要桥梁和纽带</w:t>
      </w:r>
      <w:r w:rsidR="00A72860">
        <w:rPr>
          <w:rFonts w:ascii="仿宋_GB2312" w:eastAsia="仿宋_GB2312" w:hint="eastAsia"/>
          <w:sz w:val="32"/>
          <w:szCs w:val="32"/>
        </w:rPr>
        <w:t>。</w:t>
      </w:r>
    </w:p>
    <w:p w:rsidR="00BA220C" w:rsidRDefault="00BA220C" w:rsidP="0033292C">
      <w:pPr>
        <w:adjustRightInd w:val="0"/>
        <w:snapToGrid w:val="0"/>
        <w:spacing w:line="600" w:lineRule="exact"/>
        <w:ind w:firstLine="630"/>
        <w:rPr>
          <w:rFonts w:ascii="仿宋_GB2312" w:eastAsia="仿宋_GB2312"/>
          <w:sz w:val="32"/>
          <w:szCs w:val="32"/>
        </w:rPr>
      </w:pPr>
      <w:r w:rsidRPr="00426766">
        <w:rPr>
          <w:rFonts w:ascii="黑体" w:eastAsia="黑体" w:hAnsi="黑体" w:hint="eastAsia"/>
          <w:sz w:val="32"/>
          <w:szCs w:val="32"/>
        </w:rPr>
        <w:t>三是</w:t>
      </w:r>
      <w:r>
        <w:rPr>
          <w:rFonts w:ascii="仿宋_GB2312" w:eastAsia="仿宋_GB2312" w:hint="eastAsia"/>
          <w:sz w:val="32"/>
          <w:szCs w:val="32"/>
        </w:rPr>
        <w:t>坚持“提高质量”这一战略主题。</w:t>
      </w:r>
      <w:r w:rsidR="00E16984">
        <w:rPr>
          <w:rFonts w:ascii="仿宋_GB2312" w:eastAsia="仿宋_GB2312" w:hint="eastAsia"/>
          <w:sz w:val="32"/>
          <w:szCs w:val="32"/>
        </w:rPr>
        <w:t>习近平总书记指出，</w:t>
      </w:r>
      <w:r w:rsidR="00E16984" w:rsidRPr="00E16984">
        <w:rPr>
          <w:rFonts w:ascii="仿宋_GB2312" w:eastAsia="仿宋_GB2312" w:hint="eastAsia"/>
          <w:sz w:val="32"/>
          <w:szCs w:val="32"/>
        </w:rPr>
        <w:t>办好我国高校，办出世界一流大学，必须牢牢抓住全面提高人才培养能力这个核心点，并以此来带动高校其他工作。</w:t>
      </w:r>
      <w:r w:rsidR="00E16984">
        <w:rPr>
          <w:rFonts w:ascii="仿宋_GB2312" w:eastAsia="仿宋_GB2312" w:hint="eastAsia"/>
          <w:sz w:val="32"/>
          <w:szCs w:val="32"/>
        </w:rPr>
        <w:t>这就要求我们要围绕人才培养能力建设这个核心，牢牢把握</w:t>
      </w:r>
      <w:r w:rsidR="00A72860">
        <w:rPr>
          <w:rFonts w:ascii="仿宋_GB2312" w:eastAsia="仿宋_GB2312" w:hint="eastAsia"/>
          <w:sz w:val="32"/>
          <w:szCs w:val="32"/>
        </w:rPr>
        <w:t>提高教育教学质量这个战略主题，</w:t>
      </w:r>
      <w:r w:rsidR="00E16984">
        <w:rPr>
          <w:rFonts w:ascii="仿宋_GB2312" w:eastAsia="仿宋_GB2312" w:hint="eastAsia"/>
          <w:sz w:val="32"/>
          <w:szCs w:val="32"/>
        </w:rPr>
        <w:t>努力</w:t>
      </w:r>
      <w:r w:rsidR="00A72860" w:rsidRPr="0054572E">
        <w:rPr>
          <w:rFonts w:ascii="仿宋_GB2312" w:eastAsia="仿宋_GB2312" w:hint="eastAsia"/>
          <w:sz w:val="32"/>
          <w:szCs w:val="32"/>
        </w:rPr>
        <w:t>培养出</w:t>
      </w:r>
      <w:r w:rsidR="00A72860">
        <w:rPr>
          <w:rFonts w:ascii="仿宋_GB2312" w:eastAsia="仿宋_GB2312" w:hint="eastAsia"/>
          <w:sz w:val="32"/>
          <w:szCs w:val="32"/>
        </w:rPr>
        <w:t>世界</w:t>
      </w:r>
      <w:r w:rsidR="00A72860" w:rsidRPr="0054572E">
        <w:rPr>
          <w:rFonts w:ascii="仿宋_GB2312" w:eastAsia="仿宋_GB2312" w:hint="eastAsia"/>
          <w:sz w:val="32"/>
          <w:szCs w:val="32"/>
        </w:rPr>
        <w:t>一流</w:t>
      </w:r>
      <w:r w:rsidR="00A72860">
        <w:rPr>
          <w:rFonts w:ascii="仿宋_GB2312" w:eastAsia="仿宋_GB2312" w:hint="eastAsia"/>
          <w:sz w:val="32"/>
          <w:szCs w:val="32"/>
        </w:rPr>
        <w:t>的</w:t>
      </w:r>
      <w:r w:rsidR="00A72860" w:rsidRPr="0054572E">
        <w:rPr>
          <w:rFonts w:ascii="仿宋_GB2312" w:eastAsia="仿宋_GB2312" w:hint="eastAsia"/>
          <w:sz w:val="32"/>
          <w:szCs w:val="32"/>
        </w:rPr>
        <w:t>人才，</w:t>
      </w:r>
      <w:r w:rsidR="00A72860">
        <w:rPr>
          <w:rFonts w:ascii="仿宋_GB2312" w:eastAsia="仿宋_GB2312" w:hint="eastAsia"/>
          <w:sz w:val="32"/>
          <w:szCs w:val="32"/>
        </w:rPr>
        <w:t>建设</w:t>
      </w:r>
      <w:r w:rsidR="00A72860" w:rsidRPr="0054572E">
        <w:rPr>
          <w:rFonts w:ascii="仿宋_GB2312" w:eastAsia="仿宋_GB2312" w:hint="eastAsia"/>
          <w:sz w:val="32"/>
          <w:szCs w:val="32"/>
        </w:rPr>
        <w:t>成为世界一流大学。</w:t>
      </w:r>
      <w:r w:rsidR="00E16984">
        <w:rPr>
          <w:rFonts w:ascii="仿宋_GB2312" w:eastAsia="仿宋_GB2312" w:hint="eastAsia"/>
          <w:sz w:val="32"/>
          <w:szCs w:val="32"/>
        </w:rPr>
        <w:t>近日，</w:t>
      </w:r>
      <w:r>
        <w:rPr>
          <w:rFonts w:ascii="仿宋_GB2312" w:eastAsia="仿宋_GB2312" w:hint="eastAsia"/>
          <w:sz w:val="32"/>
          <w:szCs w:val="32"/>
        </w:rPr>
        <w:t>《教育部</w:t>
      </w:r>
      <w:r w:rsidR="00E16984">
        <w:rPr>
          <w:rFonts w:ascii="仿宋_GB2312" w:eastAsia="仿宋_GB2312" w:hint="eastAsia"/>
          <w:sz w:val="32"/>
          <w:szCs w:val="32"/>
        </w:rPr>
        <w:t xml:space="preserve"> </w:t>
      </w:r>
      <w:r>
        <w:rPr>
          <w:rFonts w:ascii="仿宋_GB2312" w:eastAsia="仿宋_GB2312" w:hint="eastAsia"/>
          <w:sz w:val="32"/>
          <w:szCs w:val="32"/>
        </w:rPr>
        <w:t>国家中医药局关于医教协同深化中医药教育改革与发展的指导意见》提出，</w:t>
      </w:r>
      <w:r w:rsidRPr="00BA220C">
        <w:rPr>
          <w:rFonts w:ascii="仿宋_GB2312" w:eastAsia="仿宋_GB2312" w:hint="eastAsia"/>
          <w:sz w:val="32"/>
          <w:szCs w:val="32"/>
        </w:rPr>
        <w:t>到2020年，基本建成院校教育、毕业后教育、继续教育三阶段有机衔接，师承教育贯穿始终，符合中医药事业发展要求和学科特色的中医药人才培养体系。院校教育质量得到显著提高，毕业后教育得到有效普及，继续教育实现全面覆盖，师承教育优势得到充分发挥。</w:t>
      </w:r>
      <w:r>
        <w:rPr>
          <w:rFonts w:ascii="仿宋_GB2312" w:eastAsia="仿宋_GB2312" w:hint="eastAsia"/>
          <w:sz w:val="32"/>
          <w:szCs w:val="32"/>
        </w:rPr>
        <w:t>今后，学会工作要围绕这一目标，进一步深化战略发展研究</w:t>
      </w:r>
      <w:r w:rsidR="00727A52">
        <w:rPr>
          <w:rFonts w:ascii="仿宋_GB2312" w:eastAsia="仿宋_GB2312" w:hint="eastAsia"/>
          <w:sz w:val="32"/>
          <w:szCs w:val="32"/>
        </w:rPr>
        <w:t>和教育管理科学研究</w:t>
      </w:r>
      <w:r>
        <w:rPr>
          <w:rFonts w:ascii="仿宋_GB2312" w:eastAsia="仿宋_GB2312" w:hint="eastAsia"/>
          <w:sz w:val="32"/>
          <w:szCs w:val="32"/>
        </w:rPr>
        <w:t>，</w:t>
      </w:r>
      <w:r w:rsidR="00727A52">
        <w:rPr>
          <w:rFonts w:ascii="仿宋_GB2312" w:eastAsia="仿宋_GB2312" w:hint="eastAsia"/>
          <w:sz w:val="32"/>
          <w:szCs w:val="32"/>
        </w:rPr>
        <w:t>推动调整优化学科专业、层次、区域布局，推动院校教育与毕业后</w:t>
      </w:r>
      <w:r w:rsidR="00727A52">
        <w:rPr>
          <w:rFonts w:ascii="仿宋_GB2312" w:eastAsia="仿宋_GB2312" w:hint="eastAsia"/>
          <w:sz w:val="32"/>
          <w:szCs w:val="32"/>
        </w:rPr>
        <w:lastRenderedPageBreak/>
        <w:t>教育的有效衔接，推动师承教育与院校教育的有机融合，把学会打造成为推动中医药高等教育科学研究的</w:t>
      </w:r>
      <w:r w:rsidR="00727A52" w:rsidRPr="00414C35">
        <w:rPr>
          <w:rFonts w:ascii="黑体" w:eastAsia="黑体" w:hAnsi="黑体" w:hint="eastAsia"/>
          <w:sz w:val="32"/>
          <w:szCs w:val="32"/>
        </w:rPr>
        <w:t>重要方面军</w:t>
      </w:r>
      <w:r w:rsidR="00727A52">
        <w:rPr>
          <w:rFonts w:ascii="仿宋_GB2312" w:eastAsia="仿宋_GB2312" w:hint="eastAsia"/>
          <w:sz w:val="32"/>
          <w:szCs w:val="32"/>
        </w:rPr>
        <w:t>。</w:t>
      </w:r>
    </w:p>
    <w:p w:rsidR="00727A52" w:rsidRDefault="00727A52" w:rsidP="0033292C">
      <w:pPr>
        <w:adjustRightInd w:val="0"/>
        <w:snapToGrid w:val="0"/>
        <w:spacing w:line="600" w:lineRule="exact"/>
        <w:ind w:firstLine="630"/>
        <w:rPr>
          <w:rFonts w:ascii="仿宋_GB2312" w:eastAsia="仿宋_GB2312"/>
          <w:sz w:val="32"/>
          <w:szCs w:val="32"/>
        </w:rPr>
      </w:pPr>
      <w:r w:rsidRPr="00426766">
        <w:rPr>
          <w:rFonts w:ascii="黑体" w:eastAsia="黑体" w:hAnsi="黑体" w:hint="eastAsia"/>
          <w:sz w:val="32"/>
          <w:szCs w:val="32"/>
        </w:rPr>
        <w:t>四是</w:t>
      </w:r>
      <w:r>
        <w:rPr>
          <w:rFonts w:ascii="仿宋_GB2312" w:eastAsia="仿宋_GB2312" w:hint="eastAsia"/>
          <w:sz w:val="32"/>
          <w:szCs w:val="32"/>
        </w:rPr>
        <w:t>坚持“深化改革”这一根本动力。</w:t>
      </w:r>
      <w:r w:rsidR="0034340A">
        <w:rPr>
          <w:rFonts w:ascii="仿宋_GB2312" w:eastAsia="仿宋_GB2312" w:hint="eastAsia"/>
          <w:sz w:val="32"/>
          <w:szCs w:val="32"/>
        </w:rPr>
        <w:t>深化改革是破解当前高等教育体制机制问题的</w:t>
      </w:r>
      <w:r w:rsidR="00C45864">
        <w:rPr>
          <w:rFonts w:ascii="仿宋_GB2312" w:eastAsia="仿宋_GB2312" w:hint="eastAsia"/>
          <w:sz w:val="32"/>
          <w:szCs w:val="32"/>
        </w:rPr>
        <w:t>重要手段</w:t>
      </w:r>
      <w:r w:rsidR="0034340A">
        <w:rPr>
          <w:rFonts w:ascii="仿宋_GB2312" w:eastAsia="仿宋_GB2312" w:hint="eastAsia"/>
          <w:sz w:val="32"/>
          <w:szCs w:val="32"/>
        </w:rPr>
        <w:t>，</w:t>
      </w:r>
      <w:r>
        <w:rPr>
          <w:rFonts w:ascii="仿宋_GB2312" w:eastAsia="仿宋_GB2312" w:hint="eastAsia"/>
          <w:sz w:val="32"/>
          <w:szCs w:val="32"/>
        </w:rPr>
        <w:t>只有在破除制约科学发展的体制机制障碍上持续努力、久久为功，才能最大限度地增强高校的办学活力。</w:t>
      </w:r>
      <w:r w:rsidR="00C45864">
        <w:rPr>
          <w:rFonts w:ascii="仿宋_GB2312" w:eastAsia="仿宋_GB2312" w:hint="eastAsia"/>
          <w:sz w:val="32"/>
          <w:szCs w:val="32"/>
        </w:rPr>
        <w:t>中医药高等教育发展面临的困难和问题，</w:t>
      </w:r>
      <w:r w:rsidR="004302A8">
        <w:rPr>
          <w:rFonts w:ascii="仿宋_GB2312" w:eastAsia="仿宋_GB2312" w:hint="eastAsia"/>
          <w:sz w:val="32"/>
          <w:szCs w:val="32"/>
        </w:rPr>
        <w:t>也</w:t>
      </w:r>
      <w:r w:rsidR="00C45864">
        <w:rPr>
          <w:rFonts w:ascii="仿宋_GB2312" w:eastAsia="仿宋_GB2312" w:hint="eastAsia"/>
          <w:sz w:val="32"/>
          <w:szCs w:val="32"/>
        </w:rPr>
        <w:t>要用改革的办法来解决，</w:t>
      </w:r>
      <w:r w:rsidR="004302A8">
        <w:rPr>
          <w:rFonts w:ascii="仿宋_GB2312" w:eastAsia="仿宋_GB2312" w:hint="eastAsia"/>
          <w:sz w:val="32"/>
          <w:szCs w:val="32"/>
        </w:rPr>
        <w:t>要</w:t>
      </w:r>
      <w:r w:rsidR="00C45864">
        <w:rPr>
          <w:rFonts w:ascii="仿宋_GB2312" w:eastAsia="仿宋_GB2312" w:hint="eastAsia"/>
          <w:sz w:val="32"/>
          <w:szCs w:val="32"/>
        </w:rPr>
        <w:t>以深化改革来</w:t>
      </w:r>
      <w:r w:rsidR="004302A8">
        <w:rPr>
          <w:rFonts w:ascii="仿宋_GB2312" w:eastAsia="仿宋_GB2312" w:hint="eastAsia"/>
          <w:sz w:val="32"/>
          <w:szCs w:val="32"/>
        </w:rPr>
        <w:t>增</w:t>
      </w:r>
      <w:r w:rsidR="00C45864">
        <w:rPr>
          <w:rFonts w:ascii="仿宋_GB2312" w:eastAsia="仿宋_GB2312" w:hint="eastAsia"/>
          <w:sz w:val="32"/>
          <w:szCs w:val="32"/>
        </w:rPr>
        <w:t>强能力、</w:t>
      </w:r>
      <w:r w:rsidR="004302A8">
        <w:rPr>
          <w:rFonts w:ascii="仿宋_GB2312" w:eastAsia="仿宋_GB2312" w:hint="eastAsia"/>
          <w:sz w:val="32"/>
          <w:szCs w:val="32"/>
        </w:rPr>
        <w:t>增添</w:t>
      </w:r>
      <w:r w:rsidR="00C45864">
        <w:rPr>
          <w:rFonts w:ascii="仿宋_GB2312" w:eastAsia="仿宋_GB2312" w:hint="eastAsia"/>
          <w:sz w:val="32"/>
          <w:szCs w:val="32"/>
        </w:rPr>
        <w:t>动力。</w:t>
      </w:r>
      <w:r>
        <w:rPr>
          <w:rFonts w:ascii="仿宋_GB2312" w:eastAsia="仿宋_GB2312" w:hint="eastAsia"/>
          <w:sz w:val="32"/>
          <w:szCs w:val="32"/>
        </w:rPr>
        <w:t>目前，《国务院办公厅关于深化医教协同进一步推进医学教育改革与发展的意见》《教育部</w:t>
      </w:r>
      <w:r w:rsidR="00E16984">
        <w:rPr>
          <w:rFonts w:ascii="仿宋_GB2312" w:eastAsia="仿宋_GB2312" w:hint="eastAsia"/>
          <w:sz w:val="32"/>
          <w:szCs w:val="32"/>
        </w:rPr>
        <w:t xml:space="preserve"> </w:t>
      </w:r>
      <w:r>
        <w:rPr>
          <w:rFonts w:ascii="仿宋_GB2312" w:eastAsia="仿宋_GB2312" w:hint="eastAsia"/>
          <w:sz w:val="32"/>
          <w:szCs w:val="32"/>
        </w:rPr>
        <w:t>国家中医药局关于医教协同深化中医药教育改革与发展的指导意见》对中医药高等教育改革提出了提高生源质量、提升医学专业学历教育层次、深化院校教育改革等具体要求。今后</w:t>
      </w:r>
      <w:r w:rsidR="00767D52">
        <w:rPr>
          <w:rFonts w:ascii="仿宋_GB2312" w:eastAsia="仿宋_GB2312" w:hint="eastAsia"/>
          <w:sz w:val="32"/>
          <w:szCs w:val="32"/>
        </w:rPr>
        <w:t>，</w:t>
      </w:r>
      <w:r>
        <w:rPr>
          <w:rFonts w:ascii="仿宋_GB2312" w:eastAsia="仿宋_GB2312" w:hint="eastAsia"/>
          <w:sz w:val="32"/>
          <w:szCs w:val="32"/>
        </w:rPr>
        <w:t>学会工作</w:t>
      </w:r>
      <w:r w:rsidR="00767D52">
        <w:rPr>
          <w:rFonts w:ascii="仿宋_GB2312" w:eastAsia="仿宋_GB2312" w:hint="eastAsia"/>
          <w:sz w:val="32"/>
          <w:szCs w:val="32"/>
        </w:rPr>
        <w:t>要</w:t>
      </w:r>
      <w:r w:rsidR="004302A8">
        <w:rPr>
          <w:rFonts w:ascii="仿宋_GB2312" w:eastAsia="仿宋_GB2312" w:hint="eastAsia"/>
          <w:sz w:val="32"/>
          <w:szCs w:val="32"/>
        </w:rPr>
        <w:t>围绕中医药教育改革发展目标任务，</w:t>
      </w:r>
      <w:r w:rsidR="00767D52">
        <w:rPr>
          <w:rFonts w:ascii="仿宋_GB2312" w:eastAsia="仿宋_GB2312" w:hint="eastAsia"/>
          <w:sz w:val="32"/>
          <w:szCs w:val="32"/>
        </w:rPr>
        <w:t>积极承接政府职能转移，强化协同协作、联合攻关，破解中医药教育改革发展重点难点问题，</w:t>
      </w:r>
      <w:r w:rsidR="004302A8">
        <w:rPr>
          <w:rFonts w:ascii="仿宋_GB2312" w:eastAsia="仿宋_GB2312" w:hint="eastAsia"/>
          <w:sz w:val="32"/>
          <w:szCs w:val="32"/>
        </w:rPr>
        <w:t>为深化改革提供有效方案，</w:t>
      </w:r>
      <w:r w:rsidR="00767D52">
        <w:rPr>
          <w:rFonts w:ascii="仿宋_GB2312" w:eastAsia="仿宋_GB2312" w:hint="eastAsia"/>
          <w:sz w:val="32"/>
          <w:szCs w:val="32"/>
        </w:rPr>
        <w:t>把学会打造成为推动</w:t>
      </w:r>
      <w:r w:rsidR="00335BD5">
        <w:rPr>
          <w:rFonts w:ascii="仿宋_GB2312" w:eastAsia="仿宋_GB2312" w:hint="eastAsia"/>
          <w:sz w:val="32"/>
          <w:szCs w:val="32"/>
        </w:rPr>
        <w:t>医教协同、深化</w:t>
      </w:r>
      <w:r w:rsidR="00767D52">
        <w:rPr>
          <w:rFonts w:ascii="仿宋_GB2312" w:eastAsia="仿宋_GB2312" w:hint="eastAsia"/>
          <w:sz w:val="32"/>
          <w:szCs w:val="32"/>
        </w:rPr>
        <w:t>中医药教育教学改革的</w:t>
      </w:r>
      <w:r w:rsidR="00767D52" w:rsidRPr="00414C35">
        <w:rPr>
          <w:rFonts w:ascii="黑体" w:eastAsia="黑体" w:hAnsi="黑体" w:hint="eastAsia"/>
          <w:sz w:val="32"/>
          <w:szCs w:val="32"/>
        </w:rPr>
        <w:t>重要组织者</w:t>
      </w:r>
      <w:r w:rsidR="00767D52">
        <w:rPr>
          <w:rFonts w:ascii="仿宋_GB2312" w:eastAsia="仿宋_GB2312" w:hint="eastAsia"/>
          <w:sz w:val="32"/>
          <w:szCs w:val="32"/>
        </w:rPr>
        <w:t>。</w:t>
      </w:r>
    </w:p>
    <w:p w:rsidR="00767D52" w:rsidRPr="00426766" w:rsidRDefault="00767D52" w:rsidP="0033292C">
      <w:pPr>
        <w:adjustRightInd w:val="0"/>
        <w:snapToGrid w:val="0"/>
        <w:spacing w:line="600" w:lineRule="exact"/>
        <w:ind w:firstLine="630"/>
        <w:rPr>
          <w:rFonts w:ascii="楷体_GB2312" w:eastAsia="楷体_GB2312"/>
          <w:b/>
          <w:sz w:val="32"/>
          <w:szCs w:val="32"/>
        </w:rPr>
      </w:pPr>
      <w:r w:rsidRPr="00426766">
        <w:rPr>
          <w:rFonts w:ascii="楷体_GB2312" w:eastAsia="楷体_GB2312" w:hint="eastAsia"/>
          <w:b/>
          <w:sz w:val="32"/>
          <w:szCs w:val="32"/>
        </w:rPr>
        <w:t>（二）找准职能定位，把握服务面向</w:t>
      </w:r>
    </w:p>
    <w:p w:rsidR="00194A89" w:rsidRDefault="00BB5962" w:rsidP="001D5A79">
      <w:pPr>
        <w:adjustRightInd w:val="0"/>
        <w:snapToGrid w:val="0"/>
        <w:spacing w:line="600" w:lineRule="exact"/>
        <w:ind w:firstLine="630"/>
        <w:rPr>
          <w:rFonts w:ascii="仿宋_GB2312" w:eastAsia="仿宋_GB2312"/>
          <w:sz w:val="32"/>
          <w:szCs w:val="32"/>
        </w:rPr>
      </w:pPr>
      <w:r w:rsidRPr="00171EE4">
        <w:rPr>
          <w:rFonts w:ascii="仿宋_GB2312" w:eastAsia="仿宋_GB2312" w:hint="eastAsia"/>
          <w:sz w:val="32"/>
          <w:szCs w:val="32"/>
        </w:rPr>
        <w:t>学会要秉承</w:t>
      </w:r>
      <w:r>
        <w:rPr>
          <w:rFonts w:ascii="仿宋_GB2312" w:eastAsia="仿宋_GB2312" w:hint="eastAsia"/>
          <w:sz w:val="32"/>
          <w:szCs w:val="32"/>
        </w:rPr>
        <w:t>“推动教育科学研究、服务改革发展实践”的办会定位</w:t>
      </w:r>
      <w:r w:rsidR="00D839B3">
        <w:rPr>
          <w:rFonts w:ascii="仿宋_GB2312" w:eastAsia="仿宋_GB2312" w:hint="eastAsia"/>
          <w:sz w:val="32"/>
          <w:szCs w:val="32"/>
        </w:rPr>
        <w:t>，</w:t>
      </w:r>
      <w:r w:rsidR="00DD3188">
        <w:rPr>
          <w:rFonts w:ascii="仿宋_GB2312" w:eastAsia="仿宋_GB2312" w:hint="eastAsia"/>
          <w:sz w:val="32"/>
          <w:szCs w:val="32"/>
        </w:rPr>
        <w:t>切实发挥“研究、咨询、中介、服务”</w:t>
      </w:r>
      <w:r w:rsidR="00CC0FDD">
        <w:rPr>
          <w:rFonts w:ascii="仿宋_GB2312" w:eastAsia="仿宋_GB2312" w:hint="eastAsia"/>
          <w:sz w:val="32"/>
          <w:szCs w:val="32"/>
        </w:rPr>
        <w:t>职能，推动中医药高等教育事业科学发展，重点做好</w:t>
      </w:r>
      <w:r>
        <w:rPr>
          <w:rFonts w:ascii="仿宋_GB2312" w:eastAsia="仿宋_GB2312" w:hint="eastAsia"/>
          <w:sz w:val="32"/>
          <w:szCs w:val="32"/>
        </w:rPr>
        <w:t>“</w:t>
      </w:r>
      <w:r w:rsidRPr="00414C35">
        <w:rPr>
          <w:rFonts w:ascii="黑体" w:eastAsia="黑体" w:hAnsi="黑体" w:hint="eastAsia"/>
          <w:sz w:val="32"/>
          <w:szCs w:val="32"/>
        </w:rPr>
        <w:t>四个服务</w:t>
      </w:r>
      <w:r>
        <w:rPr>
          <w:rFonts w:ascii="仿宋_GB2312" w:eastAsia="仿宋_GB2312" w:hint="eastAsia"/>
          <w:sz w:val="32"/>
          <w:szCs w:val="32"/>
        </w:rPr>
        <w:t>”。</w:t>
      </w:r>
    </w:p>
    <w:p w:rsidR="00171EE4" w:rsidRDefault="00171EE4" w:rsidP="001D5A79">
      <w:pPr>
        <w:adjustRightInd w:val="0"/>
        <w:snapToGrid w:val="0"/>
        <w:spacing w:line="600" w:lineRule="exact"/>
        <w:ind w:firstLine="630"/>
        <w:rPr>
          <w:rFonts w:ascii="仿宋_GB2312" w:eastAsia="仿宋_GB2312"/>
          <w:sz w:val="32"/>
          <w:szCs w:val="32"/>
        </w:rPr>
      </w:pPr>
      <w:r w:rsidRPr="00426766">
        <w:rPr>
          <w:rFonts w:ascii="黑体" w:eastAsia="黑体" w:hAnsi="黑体" w:hint="eastAsia"/>
          <w:sz w:val="32"/>
          <w:szCs w:val="32"/>
        </w:rPr>
        <w:t>一是</w:t>
      </w:r>
      <w:r w:rsidR="00023C23" w:rsidRPr="00426766">
        <w:rPr>
          <w:rFonts w:ascii="仿宋_GB2312" w:eastAsia="仿宋_GB2312" w:hint="eastAsia"/>
          <w:sz w:val="32"/>
          <w:szCs w:val="32"/>
        </w:rPr>
        <w:t>服务中医药高等教育改革发展。</w:t>
      </w:r>
      <w:r w:rsidR="00023C23" w:rsidRPr="00A41992">
        <w:rPr>
          <w:rFonts w:ascii="仿宋_GB2312" w:eastAsia="仿宋_GB2312" w:hint="eastAsia"/>
          <w:sz w:val="32"/>
          <w:szCs w:val="32"/>
        </w:rPr>
        <w:t>中医药高教学会的工作要</w:t>
      </w:r>
      <w:r w:rsidR="00023C23">
        <w:rPr>
          <w:rFonts w:ascii="仿宋_GB2312" w:eastAsia="仿宋_GB2312" w:hint="eastAsia"/>
          <w:sz w:val="32"/>
          <w:szCs w:val="32"/>
        </w:rPr>
        <w:t>聚焦在中医药高等教育改革发展的重点难点问题，深入研究解决的思路方法和政策建议。</w:t>
      </w:r>
      <w:r w:rsidR="00023C23" w:rsidRPr="00023C23">
        <w:rPr>
          <w:rFonts w:ascii="仿宋_GB2312" w:eastAsia="仿宋_GB2312" w:hint="eastAsia"/>
          <w:sz w:val="32"/>
          <w:szCs w:val="32"/>
        </w:rPr>
        <w:t>要围绕</w:t>
      </w:r>
      <w:r w:rsidR="000D2A12">
        <w:rPr>
          <w:rFonts w:ascii="仿宋_GB2312" w:eastAsia="仿宋_GB2312" w:hint="eastAsia"/>
          <w:sz w:val="32"/>
          <w:szCs w:val="32"/>
        </w:rPr>
        <w:t>人才培养，着力</w:t>
      </w:r>
      <w:r w:rsidR="000D2A12">
        <w:rPr>
          <w:rFonts w:ascii="仿宋_GB2312" w:eastAsia="仿宋_GB2312" w:hint="eastAsia"/>
          <w:sz w:val="32"/>
          <w:szCs w:val="32"/>
        </w:rPr>
        <w:lastRenderedPageBreak/>
        <w:t>研究探索分类指导、分层发展之路，夯实中医药学类专业本科教育的基础地位，推动中医药课程体系、临床实践、师资队伍</w:t>
      </w:r>
      <w:r w:rsidR="00644782">
        <w:rPr>
          <w:rFonts w:ascii="仿宋_GB2312" w:eastAsia="仿宋_GB2312" w:hint="eastAsia"/>
          <w:sz w:val="32"/>
          <w:szCs w:val="32"/>
        </w:rPr>
        <w:t>、质量保障体系</w:t>
      </w:r>
      <w:r w:rsidR="000D2A12">
        <w:rPr>
          <w:rFonts w:ascii="仿宋_GB2312" w:eastAsia="仿宋_GB2312" w:hint="eastAsia"/>
          <w:sz w:val="32"/>
          <w:szCs w:val="32"/>
        </w:rPr>
        <w:t>建设。要围绕科学研究，</w:t>
      </w:r>
      <w:r w:rsidR="00644782">
        <w:rPr>
          <w:rFonts w:ascii="仿宋_GB2312" w:eastAsia="仿宋_GB2312" w:hint="eastAsia"/>
          <w:sz w:val="32"/>
          <w:szCs w:val="32"/>
        </w:rPr>
        <w:t>着力</w:t>
      </w:r>
      <w:r w:rsidR="000D2A12">
        <w:rPr>
          <w:rFonts w:ascii="仿宋_GB2312" w:eastAsia="仿宋_GB2312" w:hint="eastAsia"/>
          <w:sz w:val="32"/>
          <w:szCs w:val="32"/>
        </w:rPr>
        <w:t>发挥中医药高等院校人才聚集的作用，</w:t>
      </w:r>
      <w:r w:rsidR="00644782">
        <w:rPr>
          <w:rFonts w:ascii="仿宋_GB2312" w:eastAsia="仿宋_GB2312" w:hint="eastAsia"/>
          <w:sz w:val="32"/>
          <w:szCs w:val="32"/>
        </w:rPr>
        <w:t>指导推动</w:t>
      </w:r>
      <w:r w:rsidR="000D2A12">
        <w:rPr>
          <w:rFonts w:ascii="仿宋_GB2312" w:eastAsia="仿宋_GB2312" w:hint="eastAsia"/>
          <w:sz w:val="32"/>
          <w:szCs w:val="32"/>
        </w:rPr>
        <w:t>学科团队建设与协同创新中心建设</w:t>
      </w:r>
      <w:r w:rsidR="00644782">
        <w:rPr>
          <w:rFonts w:ascii="仿宋_GB2312" w:eastAsia="仿宋_GB2312" w:hint="eastAsia"/>
          <w:sz w:val="32"/>
          <w:szCs w:val="32"/>
        </w:rPr>
        <w:t>。要围绕社会服务，着力推动中医药高等教育供给侧结构性改革，探索适应健康中国建设和健康服务发展需求的、覆盖生命全周期的中医药学科专业体系。要围绕文化传承，着力开展中医药文化研究，挖掘、整理、研究中医药文化内涵和原创思维，发挥高校博物馆、医史馆、文献馆作用，促进中医药文化传播。要围绕对外交流，着力推动中医孔子学院、中医中心建设，提高中医药留学生教育质量，服务“一带一路”战略。这些工作，我们都有对应的研究会</w:t>
      </w:r>
      <w:r w:rsidR="008D02A2">
        <w:rPr>
          <w:rFonts w:ascii="仿宋_GB2312" w:eastAsia="仿宋_GB2312" w:hint="eastAsia"/>
          <w:sz w:val="32"/>
          <w:szCs w:val="32"/>
        </w:rPr>
        <w:t>。学会要</w:t>
      </w:r>
      <w:r w:rsidR="00644782">
        <w:rPr>
          <w:rFonts w:ascii="仿宋_GB2312" w:eastAsia="仿宋_GB2312" w:hint="eastAsia"/>
          <w:sz w:val="32"/>
          <w:szCs w:val="32"/>
        </w:rPr>
        <w:t>充分调动各院校积极性和参与度，充分发挥各研究会作用，群策群力，持续推进。这方面工作，如果能够形成一定程度的共识，下一步可以作为学会课题研究的重点，鼓励各高校、各研究会积极择题研究，请在座的领导和专家加强指导，真正产出一批有价值、能应用、解难题的研究成果。</w:t>
      </w:r>
    </w:p>
    <w:p w:rsidR="00194A89" w:rsidRDefault="008D02A2" w:rsidP="001D5A79">
      <w:pPr>
        <w:adjustRightInd w:val="0"/>
        <w:snapToGrid w:val="0"/>
        <w:spacing w:line="600" w:lineRule="exact"/>
        <w:ind w:firstLine="630"/>
        <w:rPr>
          <w:rFonts w:ascii="仿宋_GB2312" w:eastAsia="仿宋_GB2312"/>
          <w:sz w:val="32"/>
          <w:szCs w:val="32"/>
        </w:rPr>
      </w:pPr>
      <w:r w:rsidRPr="00426766">
        <w:rPr>
          <w:rFonts w:ascii="黑体" w:eastAsia="黑体" w:hAnsi="黑体" w:hint="eastAsia"/>
          <w:sz w:val="32"/>
          <w:szCs w:val="32"/>
        </w:rPr>
        <w:t>二是</w:t>
      </w:r>
      <w:r w:rsidR="00E17478" w:rsidRPr="00426766">
        <w:rPr>
          <w:rFonts w:ascii="仿宋_GB2312" w:eastAsia="仿宋_GB2312" w:hint="eastAsia"/>
          <w:sz w:val="32"/>
          <w:szCs w:val="32"/>
        </w:rPr>
        <w:t>服务政府宏观决策</w:t>
      </w:r>
      <w:r w:rsidR="00C67313" w:rsidRPr="00426766">
        <w:rPr>
          <w:rFonts w:ascii="仿宋_GB2312" w:eastAsia="仿宋_GB2312" w:hint="eastAsia"/>
          <w:sz w:val="32"/>
          <w:szCs w:val="32"/>
        </w:rPr>
        <w:t>。</w:t>
      </w:r>
      <w:r w:rsidR="00D238BE" w:rsidRPr="004053CA">
        <w:rPr>
          <w:rFonts w:ascii="仿宋_GB2312" w:eastAsia="仿宋_GB2312" w:hint="eastAsia"/>
          <w:sz w:val="32"/>
          <w:szCs w:val="32"/>
        </w:rPr>
        <w:t>去年在新中国中医药高等教育60周年座谈会上，刘延东副总理对中医药高等教育改革发展取得的成绩给予</w:t>
      </w:r>
      <w:r w:rsidR="00835D9D">
        <w:rPr>
          <w:rFonts w:ascii="仿宋_GB2312" w:eastAsia="仿宋_GB2312" w:hint="eastAsia"/>
          <w:sz w:val="32"/>
          <w:szCs w:val="32"/>
        </w:rPr>
        <w:t>了</w:t>
      </w:r>
      <w:r w:rsidR="00D238BE" w:rsidRPr="004053CA">
        <w:rPr>
          <w:rFonts w:ascii="仿宋_GB2312" w:eastAsia="仿宋_GB2312" w:hint="eastAsia"/>
          <w:sz w:val="32"/>
          <w:szCs w:val="32"/>
        </w:rPr>
        <w:t>充分肯定</w:t>
      </w:r>
      <w:r w:rsidR="004053CA">
        <w:rPr>
          <w:rFonts w:ascii="仿宋_GB2312" w:eastAsia="仿宋_GB2312" w:hint="eastAsia"/>
          <w:sz w:val="32"/>
          <w:szCs w:val="32"/>
        </w:rPr>
        <w:t>。</w:t>
      </w:r>
      <w:r w:rsidR="00075BC3">
        <w:rPr>
          <w:rFonts w:ascii="仿宋_GB2312" w:eastAsia="仿宋_GB2312" w:hint="eastAsia"/>
          <w:sz w:val="32"/>
          <w:szCs w:val="32"/>
        </w:rPr>
        <w:t>可以说，60年来，</w:t>
      </w:r>
      <w:r w:rsidR="00E17478" w:rsidRPr="00E17478">
        <w:rPr>
          <w:rFonts w:ascii="仿宋_GB2312" w:eastAsia="仿宋_GB2312" w:hint="eastAsia"/>
          <w:sz w:val="32"/>
          <w:szCs w:val="32"/>
        </w:rPr>
        <w:t>中医药高等教育从无到有、从弱到强，</w:t>
      </w:r>
      <w:r w:rsidR="004053CA">
        <w:rPr>
          <w:rFonts w:ascii="仿宋_GB2312" w:eastAsia="仿宋_GB2312" w:hint="eastAsia"/>
          <w:sz w:val="32"/>
          <w:szCs w:val="32"/>
        </w:rPr>
        <w:t>逐步</w:t>
      </w:r>
      <w:r w:rsidR="00E17478" w:rsidRPr="00E17478">
        <w:rPr>
          <w:rFonts w:ascii="仿宋_GB2312" w:eastAsia="仿宋_GB2312" w:hint="eastAsia"/>
          <w:sz w:val="32"/>
          <w:szCs w:val="32"/>
        </w:rPr>
        <w:t>健全了中医药高等教育体系，创新了中医药高等教育模式，培养了一大批中医药人才</w:t>
      </w:r>
      <w:r w:rsidR="00EA0F8B">
        <w:rPr>
          <w:rFonts w:ascii="仿宋_GB2312" w:eastAsia="仿宋_GB2312" w:hint="eastAsia"/>
          <w:sz w:val="32"/>
          <w:szCs w:val="32"/>
        </w:rPr>
        <w:t>，</w:t>
      </w:r>
      <w:r w:rsidR="00EA0F8B" w:rsidRPr="00E17478">
        <w:rPr>
          <w:rFonts w:ascii="仿宋_GB2312" w:eastAsia="仿宋_GB2312" w:hint="eastAsia"/>
          <w:sz w:val="32"/>
          <w:szCs w:val="32"/>
        </w:rPr>
        <w:t>实现了跨越式发展</w:t>
      </w:r>
      <w:r w:rsidR="004053CA">
        <w:rPr>
          <w:rFonts w:ascii="仿宋_GB2312" w:eastAsia="仿宋_GB2312" w:hint="eastAsia"/>
          <w:sz w:val="32"/>
          <w:szCs w:val="32"/>
        </w:rPr>
        <w:t>。中医药高等教育改革发展</w:t>
      </w:r>
      <w:r w:rsidR="00EA0F8B">
        <w:rPr>
          <w:rFonts w:ascii="仿宋_GB2312" w:eastAsia="仿宋_GB2312" w:hint="eastAsia"/>
          <w:sz w:val="32"/>
          <w:szCs w:val="32"/>
        </w:rPr>
        <w:t>离不开</w:t>
      </w:r>
      <w:r w:rsidR="00835D9D">
        <w:rPr>
          <w:rFonts w:ascii="仿宋_GB2312" w:eastAsia="仿宋_GB2312" w:hint="eastAsia"/>
          <w:sz w:val="32"/>
          <w:szCs w:val="32"/>
        </w:rPr>
        <w:t>党和</w:t>
      </w:r>
      <w:r w:rsidR="00EA0F8B">
        <w:rPr>
          <w:rFonts w:ascii="仿宋_GB2312" w:eastAsia="仿宋_GB2312" w:hint="eastAsia"/>
          <w:sz w:val="32"/>
          <w:szCs w:val="32"/>
        </w:rPr>
        <w:t>政府</w:t>
      </w:r>
      <w:r w:rsidR="00EA0F8B">
        <w:rPr>
          <w:rFonts w:ascii="仿宋_GB2312" w:eastAsia="仿宋_GB2312" w:hint="eastAsia"/>
          <w:sz w:val="32"/>
          <w:szCs w:val="32"/>
        </w:rPr>
        <w:lastRenderedPageBreak/>
        <w:t>的坚强领导、大力支持和</w:t>
      </w:r>
      <w:r w:rsidR="004556DF">
        <w:rPr>
          <w:rFonts w:ascii="仿宋_GB2312" w:eastAsia="仿宋_GB2312" w:hint="eastAsia"/>
          <w:sz w:val="32"/>
          <w:szCs w:val="32"/>
        </w:rPr>
        <w:t>宏观</w:t>
      </w:r>
      <w:r w:rsidR="00EA0F8B">
        <w:rPr>
          <w:rFonts w:ascii="仿宋_GB2312" w:eastAsia="仿宋_GB2312" w:hint="eastAsia"/>
          <w:sz w:val="32"/>
          <w:szCs w:val="32"/>
        </w:rPr>
        <w:t>决策</w:t>
      </w:r>
      <w:r w:rsidR="004556DF">
        <w:rPr>
          <w:rFonts w:ascii="仿宋_GB2312" w:eastAsia="仿宋_GB2312" w:hint="eastAsia"/>
          <w:sz w:val="32"/>
          <w:szCs w:val="32"/>
        </w:rPr>
        <w:t>。</w:t>
      </w:r>
      <w:r w:rsidR="00EA0F8B">
        <w:rPr>
          <w:rFonts w:ascii="仿宋_GB2312" w:eastAsia="仿宋_GB2312" w:hint="eastAsia"/>
          <w:sz w:val="32"/>
          <w:szCs w:val="32"/>
        </w:rPr>
        <w:t>推动科学决策、民主决策，必须要开展好政策制定前的基础研究，政策实施中的观察和纠偏，政策实施后的效果评估和反馈研究。中医药高教学会凝聚了一批行业专家，有条件有力量开展更深更广的调查研究，服务于政府宏观决策。</w:t>
      </w:r>
      <w:r w:rsidR="00EA0F8B" w:rsidRPr="004556DF">
        <w:rPr>
          <w:rFonts w:ascii="仿宋_GB2312" w:eastAsia="仿宋_GB2312" w:hint="eastAsia"/>
          <w:sz w:val="32"/>
          <w:szCs w:val="32"/>
        </w:rPr>
        <w:t>要</w:t>
      </w:r>
      <w:r>
        <w:rPr>
          <w:rFonts w:ascii="仿宋_GB2312" w:eastAsia="仿宋_GB2312" w:hint="eastAsia"/>
          <w:sz w:val="32"/>
          <w:szCs w:val="32"/>
        </w:rPr>
        <w:t>加强卫生与健康事业发展中的重大理论问题和实践问题的政策研究，</w:t>
      </w:r>
      <w:r w:rsidR="00334D54">
        <w:rPr>
          <w:rFonts w:ascii="仿宋_GB2312" w:eastAsia="仿宋_GB2312" w:hint="eastAsia"/>
          <w:sz w:val="32"/>
          <w:szCs w:val="32"/>
        </w:rPr>
        <w:t>为</w:t>
      </w:r>
      <w:r>
        <w:rPr>
          <w:rFonts w:ascii="仿宋_GB2312" w:eastAsia="仿宋_GB2312" w:hint="eastAsia"/>
          <w:sz w:val="32"/>
          <w:szCs w:val="32"/>
        </w:rPr>
        <w:t>构建“院校教育、毕业后教育、继续教育有机衔接，师承教育贯穿始终”的符合中医药特点的中医药人才培养体系提供政策建议，为</w:t>
      </w:r>
      <w:r w:rsidR="00334D54">
        <w:rPr>
          <w:rFonts w:ascii="仿宋_GB2312" w:eastAsia="仿宋_GB2312" w:hint="eastAsia"/>
          <w:sz w:val="32"/>
          <w:szCs w:val="32"/>
        </w:rPr>
        <w:t>教育、中医药主管部门建立</w:t>
      </w:r>
      <w:r>
        <w:rPr>
          <w:rFonts w:ascii="仿宋_GB2312" w:eastAsia="仿宋_GB2312" w:hint="eastAsia"/>
          <w:sz w:val="32"/>
          <w:szCs w:val="32"/>
        </w:rPr>
        <w:t>中医药教育宏观管理协调机制和</w:t>
      </w:r>
      <w:r w:rsidR="00334D54">
        <w:rPr>
          <w:rFonts w:ascii="仿宋_GB2312" w:eastAsia="仿宋_GB2312" w:hint="eastAsia"/>
          <w:sz w:val="32"/>
          <w:szCs w:val="32"/>
        </w:rPr>
        <w:t>中医药人才培养与行业需求的供需平衡机制</w:t>
      </w:r>
      <w:r>
        <w:rPr>
          <w:rFonts w:ascii="仿宋_GB2312" w:eastAsia="仿宋_GB2312" w:hint="eastAsia"/>
          <w:sz w:val="32"/>
          <w:szCs w:val="32"/>
        </w:rPr>
        <w:t>提供决策咨询</w:t>
      </w:r>
      <w:r w:rsidR="00334D54">
        <w:rPr>
          <w:rFonts w:ascii="仿宋_GB2312" w:eastAsia="仿宋_GB2312" w:hint="eastAsia"/>
          <w:sz w:val="32"/>
          <w:szCs w:val="32"/>
        </w:rPr>
        <w:t>。</w:t>
      </w:r>
    </w:p>
    <w:p w:rsidR="00194A89" w:rsidRDefault="008D02A2" w:rsidP="001D5A79">
      <w:pPr>
        <w:adjustRightInd w:val="0"/>
        <w:snapToGrid w:val="0"/>
        <w:spacing w:line="600" w:lineRule="exact"/>
        <w:ind w:firstLine="630"/>
        <w:rPr>
          <w:rFonts w:ascii="仿宋_GB2312" w:eastAsia="仿宋_GB2312"/>
          <w:sz w:val="32"/>
          <w:szCs w:val="32"/>
        </w:rPr>
      </w:pPr>
      <w:r w:rsidRPr="00426766">
        <w:rPr>
          <w:rFonts w:ascii="黑体" w:eastAsia="黑体" w:hAnsi="黑体" w:hint="eastAsia"/>
          <w:sz w:val="32"/>
          <w:szCs w:val="32"/>
        </w:rPr>
        <w:t>三是</w:t>
      </w:r>
      <w:r w:rsidR="00EA0F8B" w:rsidRPr="00426766">
        <w:rPr>
          <w:rFonts w:ascii="仿宋_GB2312" w:eastAsia="仿宋_GB2312" w:hint="eastAsia"/>
          <w:sz w:val="32"/>
          <w:szCs w:val="32"/>
        </w:rPr>
        <w:t>服务中医药高等</w:t>
      </w:r>
      <w:r w:rsidRPr="00426766">
        <w:rPr>
          <w:rFonts w:ascii="仿宋_GB2312" w:eastAsia="仿宋_GB2312" w:hint="eastAsia"/>
          <w:sz w:val="32"/>
          <w:szCs w:val="32"/>
        </w:rPr>
        <w:t>学校办学治校</w:t>
      </w:r>
      <w:r w:rsidR="00C67313" w:rsidRPr="00426766">
        <w:rPr>
          <w:rFonts w:ascii="仿宋_GB2312" w:eastAsia="仿宋_GB2312" w:hint="eastAsia"/>
          <w:sz w:val="32"/>
          <w:szCs w:val="32"/>
        </w:rPr>
        <w:t>。</w:t>
      </w:r>
      <w:r w:rsidR="004556DF" w:rsidRPr="004556DF">
        <w:rPr>
          <w:rFonts w:ascii="仿宋_GB2312" w:eastAsia="仿宋_GB2312" w:hint="eastAsia"/>
          <w:sz w:val="32"/>
          <w:szCs w:val="32"/>
        </w:rPr>
        <w:t>中医药高教学会既要着眼于中医药高等教育宏观改革发展，又要立足于中医药教育的基本要求</w:t>
      </w:r>
      <w:r w:rsidR="004F7AFC">
        <w:rPr>
          <w:rFonts w:ascii="仿宋_GB2312" w:eastAsia="仿宋_GB2312" w:hint="eastAsia"/>
          <w:sz w:val="32"/>
          <w:szCs w:val="32"/>
        </w:rPr>
        <w:t>、基本标准和</w:t>
      </w:r>
      <w:r w:rsidR="004556DF" w:rsidRPr="004556DF">
        <w:rPr>
          <w:rFonts w:ascii="仿宋_GB2312" w:eastAsia="仿宋_GB2312" w:hint="eastAsia"/>
          <w:sz w:val="32"/>
          <w:szCs w:val="32"/>
        </w:rPr>
        <w:t>基本规范。作为</w:t>
      </w:r>
      <w:r w:rsidR="003B2400">
        <w:rPr>
          <w:rFonts w:ascii="仿宋_GB2312" w:eastAsia="仿宋_GB2312" w:hint="eastAsia"/>
          <w:sz w:val="32"/>
          <w:szCs w:val="32"/>
        </w:rPr>
        <w:t>中医药</w:t>
      </w:r>
      <w:r w:rsidR="004F7AFC" w:rsidRPr="004F7AFC">
        <w:rPr>
          <w:rFonts w:ascii="仿宋_GB2312" w:eastAsia="仿宋_GB2312" w:hint="eastAsia"/>
          <w:sz w:val="32"/>
          <w:szCs w:val="32"/>
        </w:rPr>
        <w:t>教育领域的群众性学术团体</w:t>
      </w:r>
      <w:r w:rsidR="004F7AFC">
        <w:rPr>
          <w:rFonts w:ascii="仿宋_GB2312" w:eastAsia="仿宋_GB2312" w:hint="eastAsia"/>
          <w:sz w:val="32"/>
          <w:szCs w:val="32"/>
        </w:rPr>
        <w:t>和政府与院校间的第三方，既</w:t>
      </w:r>
      <w:r w:rsidR="003B2400">
        <w:rPr>
          <w:rFonts w:ascii="仿宋_GB2312" w:eastAsia="仿宋_GB2312" w:hint="eastAsia"/>
          <w:sz w:val="32"/>
          <w:szCs w:val="32"/>
        </w:rPr>
        <w:t>要服务于政府宏观政策的决策咨询，也要服务于中医药</w:t>
      </w:r>
      <w:r w:rsidR="004F7AFC">
        <w:rPr>
          <w:rFonts w:ascii="仿宋_GB2312" w:eastAsia="仿宋_GB2312" w:hint="eastAsia"/>
          <w:sz w:val="32"/>
          <w:szCs w:val="32"/>
        </w:rPr>
        <w:t>高等</w:t>
      </w:r>
      <w:r>
        <w:rPr>
          <w:rFonts w:ascii="仿宋_GB2312" w:eastAsia="仿宋_GB2312" w:hint="eastAsia"/>
          <w:sz w:val="32"/>
          <w:szCs w:val="32"/>
        </w:rPr>
        <w:t>学校</w:t>
      </w:r>
      <w:r w:rsidR="003B2400">
        <w:rPr>
          <w:rFonts w:ascii="仿宋_GB2312" w:eastAsia="仿宋_GB2312" w:hint="eastAsia"/>
          <w:sz w:val="32"/>
          <w:szCs w:val="32"/>
        </w:rPr>
        <w:t>的</w:t>
      </w:r>
      <w:r>
        <w:rPr>
          <w:rFonts w:ascii="仿宋_GB2312" w:eastAsia="仿宋_GB2312" w:hint="eastAsia"/>
          <w:sz w:val="32"/>
          <w:szCs w:val="32"/>
        </w:rPr>
        <w:t>办学治校</w:t>
      </w:r>
      <w:r w:rsidR="004F7AFC">
        <w:rPr>
          <w:rFonts w:ascii="仿宋_GB2312" w:eastAsia="仿宋_GB2312" w:hint="eastAsia"/>
          <w:sz w:val="32"/>
          <w:szCs w:val="32"/>
        </w:rPr>
        <w:t>。</w:t>
      </w:r>
      <w:r w:rsidR="003B2400">
        <w:rPr>
          <w:rFonts w:ascii="仿宋_GB2312" w:eastAsia="仿宋_GB2312" w:hint="eastAsia"/>
          <w:sz w:val="32"/>
          <w:szCs w:val="32"/>
        </w:rPr>
        <w:t>比如，在推进中医药高等教育改革过程中，也涉及到高等教育“放管服”的改革，陈宝生部长在新中国高等教育60年座谈会上提到，要“针对中医药高等教育特殊的规律和优势，教育行政部门要在专业设置、教学管理、学生选拔、考核评价等方面给予高校更多的自主权”，</w:t>
      </w:r>
      <w:r w:rsidR="00EE6BE2">
        <w:rPr>
          <w:rFonts w:ascii="仿宋_GB2312" w:eastAsia="仿宋_GB2312" w:hint="eastAsia"/>
          <w:sz w:val="32"/>
          <w:szCs w:val="32"/>
        </w:rPr>
        <w:t>在实施过程中，学会既要积极为政府“放好权”提供决策咨询，也要为高校“用好权”提供有效的政策建议。再比如，服务中医药院校“双一流”建设，协助寻找有效建设路径，探索形成符</w:t>
      </w:r>
      <w:r w:rsidR="00EE6BE2">
        <w:rPr>
          <w:rFonts w:ascii="仿宋_GB2312" w:eastAsia="仿宋_GB2312" w:hint="eastAsia"/>
          <w:sz w:val="32"/>
          <w:szCs w:val="32"/>
        </w:rPr>
        <w:lastRenderedPageBreak/>
        <w:t>合中医药特点的“双一流”建设体系，推动加快中医药院校“双一流”建设步伐</w:t>
      </w:r>
      <w:r w:rsidR="003B2400">
        <w:rPr>
          <w:rFonts w:ascii="仿宋_GB2312" w:eastAsia="仿宋_GB2312" w:hint="eastAsia"/>
          <w:sz w:val="32"/>
          <w:szCs w:val="32"/>
        </w:rPr>
        <w:t>等</w:t>
      </w:r>
      <w:r w:rsidR="00334D54">
        <w:rPr>
          <w:rFonts w:ascii="仿宋_GB2312" w:eastAsia="仿宋_GB2312" w:hint="eastAsia"/>
          <w:sz w:val="32"/>
          <w:szCs w:val="32"/>
        </w:rPr>
        <w:t>。</w:t>
      </w:r>
    </w:p>
    <w:p w:rsidR="00334D54" w:rsidRDefault="00EE6BE2" w:rsidP="001D5A79">
      <w:pPr>
        <w:adjustRightInd w:val="0"/>
        <w:snapToGrid w:val="0"/>
        <w:spacing w:line="600" w:lineRule="exact"/>
        <w:ind w:firstLine="645"/>
        <w:rPr>
          <w:rFonts w:ascii="楷体_GB2312" w:eastAsia="楷体_GB2312"/>
          <w:sz w:val="32"/>
          <w:szCs w:val="32"/>
        </w:rPr>
      </w:pPr>
      <w:r w:rsidRPr="00426766">
        <w:rPr>
          <w:rFonts w:ascii="黑体" w:eastAsia="黑体" w:hAnsi="黑体" w:hint="eastAsia"/>
          <w:sz w:val="32"/>
          <w:szCs w:val="32"/>
        </w:rPr>
        <w:t>四是</w:t>
      </w:r>
      <w:r w:rsidRPr="00426766">
        <w:rPr>
          <w:rFonts w:ascii="仿宋_GB2312" w:eastAsia="仿宋_GB2312" w:hint="eastAsia"/>
          <w:sz w:val="32"/>
          <w:szCs w:val="32"/>
        </w:rPr>
        <w:t>服务中医药</w:t>
      </w:r>
      <w:r w:rsidR="004556DF" w:rsidRPr="00426766">
        <w:rPr>
          <w:rFonts w:ascii="仿宋_GB2312" w:eastAsia="仿宋_GB2312" w:hint="eastAsia"/>
          <w:sz w:val="32"/>
          <w:szCs w:val="32"/>
        </w:rPr>
        <w:t>学术</w:t>
      </w:r>
      <w:r w:rsidR="00035FED" w:rsidRPr="00426766">
        <w:rPr>
          <w:rFonts w:ascii="仿宋_GB2312" w:eastAsia="仿宋_GB2312" w:hint="eastAsia"/>
          <w:sz w:val="32"/>
          <w:szCs w:val="32"/>
        </w:rPr>
        <w:t>交流</w:t>
      </w:r>
      <w:r w:rsidR="00C67313" w:rsidRPr="00426766">
        <w:rPr>
          <w:rFonts w:ascii="仿宋_GB2312" w:eastAsia="仿宋_GB2312" w:hint="eastAsia"/>
          <w:sz w:val="32"/>
          <w:szCs w:val="32"/>
        </w:rPr>
        <w:t>。</w:t>
      </w:r>
      <w:r w:rsidR="00035FED" w:rsidRPr="00035FED">
        <w:rPr>
          <w:rFonts w:ascii="仿宋_GB2312" w:eastAsia="仿宋_GB2312" w:hint="eastAsia"/>
          <w:sz w:val="32"/>
          <w:szCs w:val="32"/>
        </w:rPr>
        <w:t>中医药高教学会成员涵盖了独立设置的所有中医药院校和部分综合大学中医</w:t>
      </w:r>
      <w:r w:rsidR="00035FED">
        <w:rPr>
          <w:rFonts w:ascii="仿宋_GB2312" w:eastAsia="仿宋_GB2312" w:hint="eastAsia"/>
          <w:sz w:val="32"/>
          <w:szCs w:val="32"/>
        </w:rPr>
        <w:t>药</w:t>
      </w:r>
      <w:r w:rsidR="00035FED" w:rsidRPr="00035FED">
        <w:rPr>
          <w:rFonts w:ascii="仿宋_GB2312" w:eastAsia="仿宋_GB2312" w:hint="eastAsia"/>
          <w:sz w:val="32"/>
          <w:szCs w:val="32"/>
        </w:rPr>
        <w:t>学院，</w:t>
      </w:r>
      <w:r w:rsidR="00035FED">
        <w:rPr>
          <w:rFonts w:ascii="仿宋_GB2312" w:eastAsia="仿宋_GB2312" w:hint="eastAsia"/>
          <w:sz w:val="32"/>
          <w:szCs w:val="32"/>
        </w:rPr>
        <w:t>可以说覆盖面广、影响力大，有责任有义务为院校发展和学术交流搭建更好的平台，提供更好的服务。要搭建院校间沟通交流平台，</w:t>
      </w:r>
      <w:r w:rsidR="00330542">
        <w:rPr>
          <w:rFonts w:ascii="仿宋_GB2312" w:eastAsia="仿宋_GB2312" w:hint="eastAsia"/>
          <w:sz w:val="32"/>
          <w:szCs w:val="32"/>
        </w:rPr>
        <w:t>继续</w:t>
      </w:r>
      <w:r w:rsidR="00334D54">
        <w:rPr>
          <w:rFonts w:ascii="仿宋_GB2312" w:eastAsia="仿宋_GB2312" w:hint="eastAsia"/>
          <w:sz w:val="32"/>
          <w:szCs w:val="32"/>
        </w:rPr>
        <w:t>做好中医药高等教育校长论坛</w:t>
      </w:r>
      <w:r w:rsidR="00330542">
        <w:rPr>
          <w:rFonts w:ascii="仿宋_GB2312" w:eastAsia="仿宋_GB2312" w:hint="eastAsia"/>
          <w:sz w:val="32"/>
          <w:szCs w:val="32"/>
        </w:rPr>
        <w:t>、书记论坛等活动</w:t>
      </w:r>
      <w:r w:rsidR="00334D54">
        <w:rPr>
          <w:rFonts w:ascii="仿宋_GB2312" w:eastAsia="仿宋_GB2312" w:hint="eastAsia"/>
          <w:sz w:val="32"/>
          <w:szCs w:val="32"/>
        </w:rPr>
        <w:t>，将</w:t>
      </w:r>
      <w:r w:rsidR="00330542">
        <w:rPr>
          <w:rFonts w:ascii="仿宋_GB2312" w:eastAsia="仿宋_GB2312" w:hint="eastAsia"/>
          <w:sz w:val="32"/>
          <w:szCs w:val="32"/>
        </w:rPr>
        <w:t>其</w:t>
      </w:r>
      <w:r w:rsidR="00334D54">
        <w:rPr>
          <w:rFonts w:ascii="仿宋_GB2312" w:eastAsia="仿宋_GB2312" w:hint="eastAsia"/>
          <w:sz w:val="32"/>
          <w:szCs w:val="32"/>
        </w:rPr>
        <w:t>打造成为研究、解决中医药高等教育发展关键问题的开放式</w:t>
      </w:r>
      <w:r w:rsidR="00330542">
        <w:rPr>
          <w:rFonts w:ascii="仿宋_GB2312" w:eastAsia="仿宋_GB2312" w:hint="eastAsia"/>
          <w:sz w:val="32"/>
          <w:szCs w:val="32"/>
        </w:rPr>
        <w:t>交流平台</w:t>
      </w:r>
      <w:r w:rsidR="00334D54">
        <w:rPr>
          <w:rFonts w:ascii="仿宋_GB2312" w:eastAsia="仿宋_GB2312" w:hint="eastAsia"/>
          <w:sz w:val="32"/>
          <w:szCs w:val="32"/>
        </w:rPr>
        <w:t>。</w:t>
      </w:r>
      <w:r w:rsidR="00CE6BAA">
        <w:rPr>
          <w:rFonts w:ascii="仿宋_GB2312" w:eastAsia="仿宋_GB2312" w:hint="eastAsia"/>
          <w:sz w:val="32"/>
          <w:szCs w:val="32"/>
        </w:rPr>
        <w:t>要指导、推进学会各研究会有针对性地开展学术活动，扩大各中医药院校在各专业、学术领域的沟通交流与合作。</w:t>
      </w:r>
      <w:r w:rsidR="00330542" w:rsidRPr="00330542">
        <w:rPr>
          <w:rFonts w:ascii="仿宋_GB2312" w:eastAsia="仿宋_GB2312" w:hint="eastAsia"/>
          <w:sz w:val="32"/>
          <w:szCs w:val="32"/>
        </w:rPr>
        <w:t>要</w:t>
      </w:r>
      <w:r w:rsidR="00334D54">
        <w:rPr>
          <w:rFonts w:ascii="仿宋_GB2312" w:eastAsia="仿宋_GB2312" w:hint="eastAsia"/>
          <w:sz w:val="32"/>
          <w:szCs w:val="32"/>
        </w:rPr>
        <w:t>积极开展中青年教师培训等师资培养工作，继续做好各项中医药技能大赛（中医知识、针灸推拿、中药等）</w:t>
      </w:r>
      <w:r w:rsidR="005852D2">
        <w:rPr>
          <w:rFonts w:ascii="仿宋_GB2312" w:eastAsia="仿宋_GB2312" w:hint="eastAsia"/>
          <w:sz w:val="32"/>
          <w:szCs w:val="32"/>
        </w:rPr>
        <w:t>，推进教学团队、骨干师资、优秀教材的培养或建设，营造良好的教育环境与氛围。</w:t>
      </w:r>
      <w:r w:rsidR="00330542">
        <w:rPr>
          <w:rFonts w:ascii="仿宋_GB2312" w:eastAsia="仿宋_GB2312" w:hint="eastAsia"/>
          <w:sz w:val="32"/>
          <w:szCs w:val="32"/>
        </w:rPr>
        <w:t>要</w:t>
      </w:r>
      <w:r w:rsidR="00334D54">
        <w:rPr>
          <w:rFonts w:ascii="仿宋_GB2312" w:eastAsia="仿宋_GB2312" w:hint="eastAsia"/>
          <w:sz w:val="32"/>
          <w:szCs w:val="32"/>
        </w:rPr>
        <w:t>办好</w:t>
      </w:r>
      <w:r w:rsidR="00330542">
        <w:rPr>
          <w:rFonts w:ascii="仿宋_GB2312" w:eastAsia="仿宋_GB2312" w:hint="eastAsia"/>
          <w:sz w:val="32"/>
          <w:szCs w:val="32"/>
        </w:rPr>
        <w:t>用好</w:t>
      </w:r>
      <w:r w:rsidR="00334D54">
        <w:rPr>
          <w:rFonts w:ascii="仿宋_GB2312" w:eastAsia="仿宋_GB2312" w:hint="eastAsia"/>
          <w:sz w:val="32"/>
          <w:szCs w:val="32"/>
        </w:rPr>
        <w:t>《中医教育》杂志</w:t>
      </w:r>
      <w:r w:rsidR="00330542">
        <w:rPr>
          <w:rFonts w:ascii="仿宋_GB2312" w:eastAsia="仿宋_GB2312" w:hint="eastAsia"/>
          <w:sz w:val="32"/>
          <w:szCs w:val="32"/>
        </w:rPr>
        <w:t>，充分利用这</w:t>
      </w:r>
      <w:r w:rsidR="00045B30">
        <w:rPr>
          <w:rFonts w:ascii="仿宋_GB2312" w:eastAsia="仿宋_GB2312" w:hint="eastAsia"/>
          <w:sz w:val="32"/>
          <w:szCs w:val="32"/>
        </w:rPr>
        <w:t>一中医药教育领域</w:t>
      </w:r>
      <w:r w:rsidR="004556DF" w:rsidRPr="00330542">
        <w:rPr>
          <w:rFonts w:ascii="仿宋_GB2312" w:eastAsia="仿宋_GB2312" w:hint="eastAsia"/>
          <w:sz w:val="32"/>
          <w:szCs w:val="32"/>
        </w:rPr>
        <w:t>唯一的学术期刊平台</w:t>
      </w:r>
      <w:r w:rsidR="00334D54">
        <w:rPr>
          <w:rFonts w:ascii="仿宋_GB2312" w:eastAsia="仿宋_GB2312" w:hint="eastAsia"/>
          <w:sz w:val="32"/>
          <w:szCs w:val="32"/>
        </w:rPr>
        <w:t>，</w:t>
      </w:r>
      <w:r w:rsidR="00330542">
        <w:rPr>
          <w:rFonts w:ascii="仿宋_GB2312" w:eastAsia="仿宋_GB2312" w:hint="eastAsia"/>
          <w:sz w:val="32"/>
          <w:szCs w:val="32"/>
        </w:rPr>
        <w:t>推动中医教育学术</w:t>
      </w:r>
      <w:r w:rsidR="00AC6499">
        <w:rPr>
          <w:rFonts w:ascii="仿宋_GB2312" w:eastAsia="仿宋_GB2312" w:hint="eastAsia"/>
          <w:sz w:val="32"/>
          <w:szCs w:val="32"/>
        </w:rPr>
        <w:t>进步</w:t>
      </w:r>
      <w:r w:rsidR="00CE6BAA">
        <w:rPr>
          <w:rFonts w:ascii="仿宋_GB2312" w:eastAsia="仿宋_GB2312" w:hint="eastAsia"/>
          <w:sz w:val="32"/>
          <w:szCs w:val="32"/>
        </w:rPr>
        <w:t>。</w:t>
      </w:r>
    </w:p>
    <w:p w:rsidR="009D7784" w:rsidRPr="00426766" w:rsidRDefault="009D7784" w:rsidP="009D7784">
      <w:pPr>
        <w:adjustRightInd w:val="0"/>
        <w:snapToGrid w:val="0"/>
        <w:spacing w:line="600" w:lineRule="exact"/>
        <w:ind w:firstLine="645"/>
        <w:rPr>
          <w:rFonts w:ascii="楷体_GB2312" w:eastAsia="楷体_GB2312"/>
          <w:b/>
          <w:sz w:val="32"/>
          <w:szCs w:val="32"/>
        </w:rPr>
      </w:pPr>
      <w:r w:rsidRPr="00426766">
        <w:rPr>
          <w:rFonts w:ascii="楷体_GB2312" w:eastAsia="楷体_GB2312" w:hint="eastAsia"/>
          <w:b/>
          <w:sz w:val="32"/>
          <w:szCs w:val="32"/>
        </w:rPr>
        <w:t>（三）创新运行机制，</w:t>
      </w:r>
      <w:r w:rsidR="00FA77E9">
        <w:rPr>
          <w:rFonts w:ascii="楷体_GB2312" w:eastAsia="楷体_GB2312" w:hint="eastAsia"/>
          <w:b/>
          <w:sz w:val="32"/>
          <w:szCs w:val="32"/>
        </w:rPr>
        <w:t>提升学会水平</w:t>
      </w:r>
    </w:p>
    <w:p w:rsidR="00F6514B" w:rsidRDefault="00EF4DA0" w:rsidP="00835D9D">
      <w:pPr>
        <w:adjustRightInd w:val="0"/>
        <w:snapToGrid w:val="0"/>
        <w:spacing w:line="600" w:lineRule="exact"/>
        <w:ind w:firstLine="645"/>
        <w:rPr>
          <w:rFonts w:ascii="仿宋_GB2312" w:eastAsia="仿宋_GB2312"/>
          <w:sz w:val="32"/>
          <w:szCs w:val="32"/>
        </w:rPr>
      </w:pPr>
      <w:r w:rsidRPr="00EF4DA0">
        <w:rPr>
          <w:rFonts w:ascii="仿宋_GB2312" w:eastAsia="仿宋_GB2312" w:hint="eastAsia"/>
          <w:sz w:val="32"/>
          <w:szCs w:val="32"/>
        </w:rPr>
        <w:t>第七届常务理事会</w:t>
      </w:r>
      <w:r>
        <w:rPr>
          <w:rFonts w:ascii="仿宋_GB2312" w:eastAsia="仿宋_GB2312" w:hint="eastAsia"/>
          <w:sz w:val="32"/>
          <w:szCs w:val="32"/>
        </w:rPr>
        <w:t>延续了六届常务理事会的基本架构，设理事长1名、副理事长8名、常务理事</w:t>
      </w:r>
      <w:r w:rsidR="00CE6BAA">
        <w:rPr>
          <w:rFonts w:ascii="仿宋_GB2312" w:eastAsia="仿宋_GB2312" w:hint="eastAsia"/>
          <w:sz w:val="32"/>
          <w:szCs w:val="32"/>
        </w:rPr>
        <w:t>9</w:t>
      </w:r>
      <w:r>
        <w:rPr>
          <w:rFonts w:ascii="仿宋_GB2312" w:eastAsia="仿宋_GB2312" w:hint="eastAsia"/>
          <w:sz w:val="32"/>
          <w:szCs w:val="32"/>
        </w:rPr>
        <w:t>名。</w:t>
      </w:r>
      <w:r w:rsidR="00E32668">
        <w:rPr>
          <w:rFonts w:ascii="仿宋_GB2312" w:eastAsia="仿宋_GB2312" w:hint="eastAsia"/>
          <w:sz w:val="32"/>
          <w:szCs w:val="32"/>
        </w:rPr>
        <w:t>为保障学会工作开展，</w:t>
      </w:r>
      <w:r w:rsidR="005020BB">
        <w:rPr>
          <w:rFonts w:ascii="仿宋_GB2312" w:eastAsia="仿宋_GB2312" w:hint="eastAsia"/>
          <w:sz w:val="32"/>
          <w:szCs w:val="32"/>
        </w:rPr>
        <w:t>七届常务理事会</w:t>
      </w:r>
      <w:r w:rsidR="00E32668">
        <w:rPr>
          <w:rFonts w:ascii="仿宋_GB2312" w:eastAsia="仿宋_GB2312" w:hint="eastAsia"/>
          <w:sz w:val="32"/>
          <w:szCs w:val="32"/>
        </w:rPr>
        <w:t>特别</w:t>
      </w:r>
      <w:r w:rsidR="00C67313">
        <w:rPr>
          <w:rFonts w:ascii="仿宋_GB2312" w:eastAsia="仿宋_GB2312" w:hint="eastAsia"/>
          <w:sz w:val="32"/>
          <w:szCs w:val="32"/>
        </w:rPr>
        <w:t>配备了</w:t>
      </w:r>
      <w:r>
        <w:rPr>
          <w:rFonts w:ascii="仿宋_GB2312" w:eastAsia="仿宋_GB2312" w:hint="eastAsia"/>
          <w:sz w:val="32"/>
          <w:szCs w:val="32"/>
        </w:rPr>
        <w:t>4位</w:t>
      </w:r>
      <w:r w:rsidR="00C67313">
        <w:rPr>
          <w:rFonts w:ascii="仿宋_GB2312" w:eastAsia="仿宋_GB2312" w:hint="eastAsia"/>
          <w:sz w:val="32"/>
          <w:szCs w:val="32"/>
        </w:rPr>
        <w:t>副秘书长，</w:t>
      </w:r>
      <w:r w:rsidR="00E32668">
        <w:rPr>
          <w:rFonts w:ascii="仿宋_GB2312" w:eastAsia="仿宋_GB2312" w:hint="eastAsia"/>
          <w:sz w:val="32"/>
          <w:szCs w:val="32"/>
        </w:rPr>
        <w:t>并由近年来离职或退休的中医药院校长、教育专家等共同成立中医药高等教育专家咨询委员会，同时组建医教协同工作委员会、</w:t>
      </w:r>
      <w:r>
        <w:rPr>
          <w:rFonts w:ascii="仿宋_GB2312" w:eastAsia="仿宋_GB2312" w:hint="eastAsia"/>
          <w:sz w:val="32"/>
          <w:szCs w:val="32"/>
        </w:rPr>
        <w:t>学术与科学研究</w:t>
      </w:r>
      <w:r w:rsidR="00E32668">
        <w:rPr>
          <w:rFonts w:ascii="仿宋_GB2312" w:eastAsia="仿宋_GB2312" w:hint="eastAsia"/>
          <w:sz w:val="32"/>
          <w:szCs w:val="32"/>
        </w:rPr>
        <w:t>工作委员会</w:t>
      </w:r>
      <w:r>
        <w:rPr>
          <w:rFonts w:ascii="仿宋_GB2312" w:eastAsia="仿宋_GB2312" w:hint="eastAsia"/>
          <w:sz w:val="32"/>
          <w:szCs w:val="32"/>
        </w:rPr>
        <w:t>、</w:t>
      </w:r>
      <w:r w:rsidR="00E32668">
        <w:rPr>
          <w:rFonts w:ascii="仿宋_GB2312" w:eastAsia="仿宋_GB2312" w:hint="eastAsia"/>
          <w:sz w:val="32"/>
          <w:szCs w:val="32"/>
        </w:rPr>
        <w:t>学科</w:t>
      </w:r>
      <w:r>
        <w:rPr>
          <w:rFonts w:ascii="仿宋_GB2312" w:eastAsia="仿宋_GB2312" w:hint="eastAsia"/>
          <w:sz w:val="32"/>
          <w:szCs w:val="32"/>
        </w:rPr>
        <w:t>与</w:t>
      </w:r>
      <w:r w:rsidR="00E32668">
        <w:rPr>
          <w:rFonts w:ascii="仿宋_GB2312" w:eastAsia="仿宋_GB2312" w:hint="eastAsia"/>
          <w:sz w:val="32"/>
          <w:szCs w:val="32"/>
        </w:rPr>
        <w:t>专业建设工作委员</w:t>
      </w:r>
      <w:r w:rsidR="00E32668">
        <w:rPr>
          <w:rFonts w:ascii="仿宋_GB2312" w:eastAsia="仿宋_GB2312" w:hint="eastAsia"/>
          <w:sz w:val="32"/>
          <w:szCs w:val="32"/>
        </w:rPr>
        <w:lastRenderedPageBreak/>
        <w:t>会，每个工作委员会分别由专家咨询委员会</w:t>
      </w:r>
      <w:r>
        <w:rPr>
          <w:rFonts w:ascii="仿宋_GB2312" w:eastAsia="仿宋_GB2312" w:hint="eastAsia"/>
          <w:sz w:val="32"/>
          <w:szCs w:val="32"/>
        </w:rPr>
        <w:t>委员</w:t>
      </w:r>
      <w:r w:rsidR="00E32668">
        <w:rPr>
          <w:rFonts w:ascii="仿宋_GB2312" w:eastAsia="仿宋_GB2312" w:hint="eastAsia"/>
          <w:sz w:val="32"/>
          <w:szCs w:val="32"/>
        </w:rPr>
        <w:t>牵头负责，在全国范围内遴选配备工作力量。</w:t>
      </w:r>
      <w:r w:rsidR="004053CA">
        <w:rPr>
          <w:rFonts w:ascii="仿宋_GB2312" w:eastAsia="仿宋_GB2312" w:hint="eastAsia"/>
          <w:sz w:val="32"/>
          <w:szCs w:val="32"/>
        </w:rPr>
        <w:t>目前，中医药高教学会已经形成常务理事会、</w:t>
      </w:r>
      <w:r w:rsidR="00CE6BAA">
        <w:rPr>
          <w:rFonts w:ascii="仿宋_GB2312" w:eastAsia="仿宋_GB2312" w:hint="eastAsia"/>
          <w:sz w:val="32"/>
          <w:szCs w:val="32"/>
        </w:rPr>
        <w:t>专家咨询委员会、</w:t>
      </w:r>
      <w:r w:rsidR="004053CA">
        <w:rPr>
          <w:rFonts w:ascii="仿宋_GB2312" w:eastAsia="仿宋_GB2312" w:hint="eastAsia"/>
          <w:sz w:val="32"/>
          <w:szCs w:val="32"/>
        </w:rPr>
        <w:t>工作委员会和研究会</w:t>
      </w:r>
      <w:r w:rsidR="00D238BE">
        <w:rPr>
          <w:rFonts w:ascii="仿宋_GB2312" w:eastAsia="仿宋_GB2312" w:hint="eastAsia"/>
          <w:sz w:val="32"/>
          <w:szCs w:val="32"/>
        </w:rPr>
        <w:t>不同层级相互衔接</w:t>
      </w:r>
      <w:r w:rsidR="00CE6BAA">
        <w:rPr>
          <w:rFonts w:ascii="仿宋_GB2312" w:eastAsia="仿宋_GB2312" w:hint="eastAsia"/>
          <w:sz w:val="32"/>
          <w:szCs w:val="32"/>
        </w:rPr>
        <w:t>、职责分工</w:t>
      </w:r>
      <w:r w:rsidR="004053CA">
        <w:rPr>
          <w:rFonts w:ascii="仿宋_GB2312" w:eastAsia="仿宋_GB2312" w:hint="eastAsia"/>
          <w:sz w:val="32"/>
          <w:szCs w:val="32"/>
        </w:rPr>
        <w:t>较</w:t>
      </w:r>
      <w:r w:rsidR="00CE6BAA">
        <w:rPr>
          <w:rFonts w:ascii="仿宋_GB2312" w:eastAsia="仿宋_GB2312" w:hint="eastAsia"/>
          <w:sz w:val="32"/>
          <w:szCs w:val="32"/>
        </w:rPr>
        <w:t>为</w:t>
      </w:r>
      <w:r w:rsidR="004053CA">
        <w:rPr>
          <w:rFonts w:ascii="仿宋_GB2312" w:eastAsia="仿宋_GB2312" w:hint="eastAsia"/>
          <w:sz w:val="32"/>
          <w:szCs w:val="32"/>
        </w:rPr>
        <w:t>健全、运行机制相对顺畅</w:t>
      </w:r>
      <w:r w:rsidR="00D238BE">
        <w:rPr>
          <w:rFonts w:ascii="仿宋_GB2312" w:eastAsia="仿宋_GB2312" w:hint="eastAsia"/>
          <w:sz w:val="32"/>
          <w:szCs w:val="32"/>
        </w:rPr>
        <w:t>的组织架构</w:t>
      </w:r>
      <w:r w:rsidR="004053CA">
        <w:rPr>
          <w:rFonts w:ascii="仿宋_GB2312" w:eastAsia="仿宋_GB2312" w:hint="eastAsia"/>
          <w:sz w:val="32"/>
          <w:szCs w:val="32"/>
        </w:rPr>
        <w:t>，为推动学会各项工作提供了组织保障。</w:t>
      </w:r>
      <w:r w:rsidR="005852D2">
        <w:rPr>
          <w:rFonts w:ascii="仿宋_GB2312" w:eastAsia="仿宋_GB2312" w:hint="eastAsia"/>
          <w:sz w:val="32"/>
          <w:szCs w:val="32"/>
        </w:rPr>
        <w:t>下一步，我们要在创新运行机制上下功夫</w:t>
      </w:r>
      <w:r w:rsidR="009D7784">
        <w:rPr>
          <w:rFonts w:ascii="仿宋_GB2312" w:eastAsia="仿宋_GB2312" w:hint="eastAsia"/>
          <w:sz w:val="32"/>
          <w:szCs w:val="32"/>
        </w:rPr>
        <w:t>，推动学会工作创新开展</w:t>
      </w:r>
      <w:r w:rsidR="005852D2">
        <w:rPr>
          <w:rFonts w:ascii="仿宋_GB2312" w:eastAsia="仿宋_GB2312" w:hint="eastAsia"/>
          <w:sz w:val="32"/>
          <w:szCs w:val="32"/>
        </w:rPr>
        <w:t>。</w:t>
      </w:r>
    </w:p>
    <w:p w:rsidR="005852D2" w:rsidRDefault="005852D2" w:rsidP="005852D2">
      <w:pPr>
        <w:adjustRightInd w:val="0"/>
        <w:snapToGrid w:val="0"/>
        <w:spacing w:line="600" w:lineRule="exact"/>
        <w:ind w:firstLine="645"/>
        <w:rPr>
          <w:rFonts w:ascii="仿宋_GB2312" w:eastAsia="仿宋_GB2312"/>
          <w:sz w:val="32"/>
          <w:szCs w:val="32"/>
        </w:rPr>
      </w:pPr>
      <w:r w:rsidRPr="00426766">
        <w:rPr>
          <w:rFonts w:ascii="黑体" w:eastAsia="黑体" w:hAnsi="黑体" w:hint="eastAsia"/>
          <w:sz w:val="32"/>
          <w:szCs w:val="32"/>
        </w:rPr>
        <w:t>一是</w:t>
      </w:r>
      <w:r>
        <w:rPr>
          <w:rFonts w:ascii="仿宋_GB2312" w:eastAsia="仿宋_GB2312" w:hint="eastAsia"/>
          <w:sz w:val="32"/>
          <w:szCs w:val="32"/>
        </w:rPr>
        <w:t>探索</w:t>
      </w:r>
      <w:r w:rsidR="00426766">
        <w:rPr>
          <w:rFonts w:ascii="仿宋_GB2312" w:eastAsia="仿宋_GB2312" w:hint="eastAsia"/>
          <w:sz w:val="32"/>
          <w:szCs w:val="32"/>
        </w:rPr>
        <w:t>开展</w:t>
      </w:r>
      <w:r>
        <w:rPr>
          <w:rFonts w:ascii="仿宋_GB2312" w:eastAsia="仿宋_GB2312" w:hint="eastAsia"/>
          <w:sz w:val="32"/>
          <w:szCs w:val="32"/>
        </w:rPr>
        <w:t>评选表彰</w:t>
      </w:r>
      <w:r w:rsidR="00426766">
        <w:rPr>
          <w:rFonts w:ascii="仿宋_GB2312" w:eastAsia="仿宋_GB2312" w:hint="eastAsia"/>
          <w:sz w:val="32"/>
          <w:szCs w:val="32"/>
        </w:rPr>
        <w:t>活动</w:t>
      </w:r>
      <w:r>
        <w:rPr>
          <w:rFonts w:ascii="仿宋_GB2312" w:eastAsia="仿宋_GB2312" w:hint="eastAsia"/>
          <w:sz w:val="32"/>
          <w:szCs w:val="32"/>
        </w:rPr>
        <w:t>。在教育部、国家中医药管理局的指导和支持下，依托学术与科学研究工作委员会探索开展中医药行业教学成果、优秀教材、教学名师、优秀博士论文的评选表彰工作，推进教学团队、骨干师资、优秀教材的培养或建设，营造良好的教育环境与氛围。</w:t>
      </w:r>
    </w:p>
    <w:p w:rsidR="005852D2" w:rsidRDefault="005852D2" w:rsidP="005852D2">
      <w:pPr>
        <w:adjustRightInd w:val="0"/>
        <w:snapToGrid w:val="0"/>
        <w:spacing w:line="600" w:lineRule="exact"/>
        <w:ind w:firstLine="645"/>
        <w:rPr>
          <w:rFonts w:ascii="仿宋_GB2312" w:eastAsia="仿宋_GB2312"/>
          <w:sz w:val="32"/>
          <w:szCs w:val="32"/>
        </w:rPr>
      </w:pPr>
      <w:r w:rsidRPr="00426766">
        <w:rPr>
          <w:rFonts w:ascii="黑体" w:eastAsia="黑体" w:hAnsi="黑体" w:hint="eastAsia"/>
          <w:sz w:val="32"/>
          <w:szCs w:val="32"/>
        </w:rPr>
        <w:t>二是</w:t>
      </w:r>
      <w:r>
        <w:rPr>
          <w:rFonts w:ascii="仿宋_GB2312" w:eastAsia="仿宋_GB2312" w:hint="eastAsia"/>
          <w:sz w:val="32"/>
          <w:szCs w:val="32"/>
        </w:rPr>
        <w:t>探索</w:t>
      </w:r>
      <w:r w:rsidR="00426766">
        <w:rPr>
          <w:rFonts w:ascii="仿宋_GB2312" w:eastAsia="仿宋_GB2312" w:hint="eastAsia"/>
          <w:sz w:val="32"/>
          <w:szCs w:val="32"/>
        </w:rPr>
        <w:t>建立</w:t>
      </w:r>
      <w:r>
        <w:rPr>
          <w:rFonts w:ascii="仿宋_GB2312" w:eastAsia="仿宋_GB2312" w:hint="eastAsia"/>
          <w:sz w:val="32"/>
          <w:szCs w:val="32"/>
        </w:rPr>
        <w:t>第三方评价机制。进一步发挥好学会作为第三方机构对高校评价监督指导的功能和作用，依托国家高等中医药教育质量监测中心、教育评估研究会，开展中医药专业建设、教学质量、需求与就业等的监测、分析、评价与高校教育质量监测报告发布。</w:t>
      </w:r>
    </w:p>
    <w:p w:rsidR="005852D2" w:rsidRDefault="005852D2" w:rsidP="005852D2">
      <w:pPr>
        <w:adjustRightInd w:val="0"/>
        <w:snapToGrid w:val="0"/>
        <w:spacing w:line="600" w:lineRule="exact"/>
        <w:ind w:firstLine="645"/>
        <w:rPr>
          <w:rFonts w:ascii="仿宋_GB2312" w:eastAsia="仿宋_GB2312"/>
          <w:sz w:val="32"/>
          <w:szCs w:val="32"/>
        </w:rPr>
      </w:pPr>
      <w:r w:rsidRPr="00426766">
        <w:rPr>
          <w:rFonts w:ascii="黑体" w:eastAsia="黑体" w:hAnsi="黑体" w:hint="eastAsia"/>
          <w:sz w:val="32"/>
          <w:szCs w:val="32"/>
        </w:rPr>
        <w:t>三是</w:t>
      </w:r>
      <w:r>
        <w:rPr>
          <w:rFonts w:ascii="仿宋_GB2312" w:eastAsia="仿宋_GB2312" w:hint="eastAsia"/>
          <w:sz w:val="32"/>
          <w:szCs w:val="32"/>
        </w:rPr>
        <w:t>着力打造学会品牌项目。</w:t>
      </w:r>
      <w:r w:rsidR="00FD138C">
        <w:rPr>
          <w:rFonts w:ascii="仿宋_GB2312" w:eastAsia="仿宋_GB2312" w:hint="eastAsia"/>
          <w:sz w:val="32"/>
          <w:szCs w:val="32"/>
        </w:rPr>
        <w:t>进一步完善校长论坛、书记论坛等学术平台的运行机制，着力打造传统保健体育运动会、中医药技能大赛等活动，探索开展院校长培训、骨干师资培训等工作，打造一批学会品牌项目。</w:t>
      </w:r>
    </w:p>
    <w:p w:rsidR="005852D2" w:rsidRDefault="00FD138C" w:rsidP="005852D2">
      <w:pPr>
        <w:adjustRightInd w:val="0"/>
        <w:snapToGrid w:val="0"/>
        <w:spacing w:line="600" w:lineRule="exact"/>
        <w:ind w:firstLine="645"/>
        <w:rPr>
          <w:rFonts w:ascii="仿宋_GB2312" w:eastAsia="仿宋_GB2312"/>
          <w:sz w:val="32"/>
          <w:szCs w:val="32"/>
        </w:rPr>
      </w:pPr>
      <w:r w:rsidRPr="00426766">
        <w:rPr>
          <w:rFonts w:ascii="黑体" w:eastAsia="黑体" w:hAnsi="黑体" w:hint="eastAsia"/>
          <w:sz w:val="32"/>
          <w:szCs w:val="32"/>
        </w:rPr>
        <w:t>四是</w:t>
      </w:r>
      <w:r>
        <w:rPr>
          <w:rFonts w:ascii="仿宋_GB2312" w:eastAsia="仿宋_GB2312" w:hint="eastAsia"/>
          <w:sz w:val="32"/>
          <w:szCs w:val="32"/>
        </w:rPr>
        <w:t>加强学会标准</w:t>
      </w:r>
      <w:r w:rsidR="00426766">
        <w:rPr>
          <w:rFonts w:ascii="仿宋_GB2312" w:eastAsia="仿宋_GB2312" w:hint="eastAsia"/>
          <w:sz w:val="32"/>
          <w:szCs w:val="32"/>
        </w:rPr>
        <w:t>化</w:t>
      </w:r>
      <w:r>
        <w:rPr>
          <w:rFonts w:ascii="仿宋_GB2312" w:eastAsia="仿宋_GB2312" w:hint="eastAsia"/>
          <w:sz w:val="32"/>
          <w:szCs w:val="32"/>
        </w:rPr>
        <w:t>制定工作。将国家中医药管理局部分教育职能延伸、委托学会开展，充分发挥学会专家资源丰富、与中医药院校联系紧密等优势，开展</w:t>
      </w:r>
      <w:r w:rsidR="005852D2">
        <w:rPr>
          <w:rFonts w:ascii="仿宋_GB2312" w:eastAsia="仿宋_GB2312" w:hint="eastAsia"/>
          <w:sz w:val="32"/>
          <w:szCs w:val="32"/>
        </w:rPr>
        <w:t>中医临床教学基地</w:t>
      </w:r>
      <w:r w:rsidR="005852D2">
        <w:rPr>
          <w:rFonts w:ascii="仿宋_GB2312" w:eastAsia="仿宋_GB2312" w:hint="eastAsia"/>
          <w:sz w:val="32"/>
          <w:szCs w:val="32"/>
        </w:rPr>
        <w:lastRenderedPageBreak/>
        <w:t>设置标准</w:t>
      </w:r>
      <w:r>
        <w:rPr>
          <w:rFonts w:ascii="仿宋_GB2312" w:eastAsia="仿宋_GB2312" w:hint="eastAsia"/>
          <w:sz w:val="32"/>
          <w:szCs w:val="32"/>
        </w:rPr>
        <w:t>、中医药人才培养质量标准等的制修订和</w:t>
      </w:r>
      <w:r w:rsidR="005852D2">
        <w:rPr>
          <w:rFonts w:ascii="仿宋_GB2312" w:eastAsia="仿宋_GB2312" w:hint="eastAsia"/>
          <w:sz w:val="32"/>
          <w:szCs w:val="32"/>
        </w:rPr>
        <w:t>中医临床教学基地质量评价</w:t>
      </w:r>
      <w:r>
        <w:rPr>
          <w:rFonts w:ascii="仿宋_GB2312" w:eastAsia="仿宋_GB2312" w:hint="eastAsia"/>
          <w:sz w:val="32"/>
          <w:szCs w:val="32"/>
        </w:rPr>
        <w:t>等</w:t>
      </w:r>
      <w:r w:rsidR="005852D2">
        <w:rPr>
          <w:rFonts w:ascii="仿宋_GB2312" w:eastAsia="仿宋_GB2312" w:hint="eastAsia"/>
          <w:sz w:val="32"/>
          <w:szCs w:val="32"/>
        </w:rPr>
        <w:t>工作，推动中医药院校教育与毕业后教育</w:t>
      </w:r>
      <w:r>
        <w:rPr>
          <w:rFonts w:ascii="仿宋_GB2312" w:eastAsia="仿宋_GB2312" w:hint="eastAsia"/>
          <w:sz w:val="32"/>
          <w:szCs w:val="32"/>
        </w:rPr>
        <w:t>的</w:t>
      </w:r>
      <w:r w:rsidR="005852D2">
        <w:rPr>
          <w:rFonts w:ascii="仿宋_GB2312" w:eastAsia="仿宋_GB2312" w:hint="eastAsia"/>
          <w:sz w:val="32"/>
          <w:szCs w:val="32"/>
        </w:rPr>
        <w:t>有机衔接。</w:t>
      </w:r>
    </w:p>
    <w:p w:rsidR="009D7784" w:rsidRPr="009D7784" w:rsidRDefault="009D7784" w:rsidP="00835D9D">
      <w:pPr>
        <w:adjustRightInd w:val="0"/>
        <w:snapToGrid w:val="0"/>
        <w:spacing w:line="600" w:lineRule="exact"/>
        <w:ind w:firstLine="645"/>
        <w:rPr>
          <w:rFonts w:ascii="楷体_GB2312" w:eastAsia="楷体_GB2312"/>
          <w:b/>
          <w:sz w:val="32"/>
          <w:szCs w:val="32"/>
        </w:rPr>
      </w:pPr>
      <w:r w:rsidRPr="009D7784">
        <w:rPr>
          <w:rFonts w:ascii="楷体_GB2312" w:eastAsia="楷体_GB2312" w:hint="eastAsia"/>
          <w:b/>
          <w:sz w:val="32"/>
          <w:szCs w:val="32"/>
        </w:rPr>
        <w:t>（四）坚持规范办会，强化</w:t>
      </w:r>
      <w:r w:rsidR="00FD138C" w:rsidRPr="009D7784">
        <w:rPr>
          <w:rFonts w:ascii="楷体_GB2312" w:eastAsia="楷体_GB2312" w:hint="eastAsia"/>
          <w:b/>
          <w:sz w:val="32"/>
          <w:szCs w:val="32"/>
        </w:rPr>
        <w:t>自身建设</w:t>
      </w:r>
    </w:p>
    <w:p w:rsidR="009D7784" w:rsidRPr="009D7784" w:rsidRDefault="009D7784" w:rsidP="00835D9D">
      <w:pPr>
        <w:adjustRightInd w:val="0"/>
        <w:snapToGrid w:val="0"/>
        <w:spacing w:line="600" w:lineRule="exact"/>
        <w:ind w:firstLine="645"/>
        <w:rPr>
          <w:rFonts w:ascii="仿宋_GB2312" w:eastAsia="仿宋_GB2312"/>
          <w:sz w:val="32"/>
          <w:szCs w:val="32"/>
        </w:rPr>
      </w:pPr>
      <w:r w:rsidRPr="009D7784">
        <w:rPr>
          <w:rFonts w:ascii="仿宋_GB2312" w:eastAsia="仿宋_GB2312" w:hint="eastAsia"/>
          <w:sz w:val="32"/>
          <w:szCs w:val="32"/>
        </w:rPr>
        <w:t>近年来，党中央、国务院高度重视社会组织建设，</w:t>
      </w:r>
      <w:r w:rsidR="00E03A07">
        <w:rPr>
          <w:rFonts w:ascii="仿宋_GB2312" w:eastAsia="仿宋_GB2312" w:hint="eastAsia"/>
          <w:sz w:val="32"/>
          <w:szCs w:val="32"/>
        </w:rPr>
        <w:t>颁布</w:t>
      </w:r>
      <w:r w:rsidRPr="009D7784">
        <w:rPr>
          <w:rFonts w:ascii="仿宋_GB2312" w:eastAsia="仿宋_GB2312" w:hint="eastAsia"/>
          <w:sz w:val="32"/>
          <w:szCs w:val="32"/>
        </w:rPr>
        <w:t>了一系列文件，对社会组织发展提出了新任务、新要求。中医药高教学会要认真贯彻党和国家关于社会组织改革发展的要求，积极探索新时期学术团体的发展规律，主动创新服务方式，</w:t>
      </w:r>
      <w:r>
        <w:rPr>
          <w:rFonts w:ascii="仿宋_GB2312" w:eastAsia="仿宋_GB2312" w:hint="eastAsia"/>
          <w:sz w:val="32"/>
          <w:szCs w:val="32"/>
        </w:rPr>
        <w:t>规范</w:t>
      </w:r>
      <w:r w:rsidR="00E03A07">
        <w:rPr>
          <w:rFonts w:ascii="仿宋_GB2312" w:eastAsia="仿宋_GB2312" w:hint="eastAsia"/>
          <w:sz w:val="32"/>
          <w:szCs w:val="32"/>
        </w:rPr>
        <w:t>学会组织管理</w:t>
      </w:r>
      <w:r>
        <w:rPr>
          <w:rFonts w:ascii="仿宋_GB2312" w:eastAsia="仿宋_GB2312" w:hint="eastAsia"/>
          <w:sz w:val="32"/>
          <w:szCs w:val="32"/>
        </w:rPr>
        <w:t>，强化自身建设，努力提升学位服务能力，将学会建设成为具有重要学术影响力、权威社会公信力、持续自主发展力、强大凝聚力的现代学术社团。</w:t>
      </w:r>
    </w:p>
    <w:p w:rsidR="009D7784" w:rsidRDefault="009D7784" w:rsidP="00835D9D">
      <w:pPr>
        <w:adjustRightInd w:val="0"/>
        <w:snapToGrid w:val="0"/>
        <w:spacing w:line="600" w:lineRule="exact"/>
        <w:ind w:firstLine="645"/>
        <w:rPr>
          <w:rFonts w:ascii="仿宋_GB2312" w:eastAsia="仿宋_GB2312"/>
          <w:sz w:val="32"/>
          <w:szCs w:val="32"/>
        </w:rPr>
      </w:pPr>
      <w:r w:rsidRPr="00344D26">
        <w:rPr>
          <w:rFonts w:ascii="黑体" w:eastAsia="黑体" w:hAnsi="黑体" w:hint="eastAsia"/>
          <w:sz w:val="32"/>
          <w:szCs w:val="32"/>
        </w:rPr>
        <w:t>一</w:t>
      </w:r>
      <w:r w:rsidR="0027516B">
        <w:rPr>
          <w:rFonts w:ascii="黑体" w:eastAsia="黑体" w:hAnsi="黑体" w:hint="eastAsia"/>
          <w:sz w:val="32"/>
          <w:szCs w:val="32"/>
        </w:rPr>
        <w:t>要</w:t>
      </w:r>
      <w:r>
        <w:rPr>
          <w:rFonts w:ascii="仿宋_GB2312" w:eastAsia="仿宋_GB2312" w:hint="eastAsia"/>
          <w:sz w:val="32"/>
          <w:szCs w:val="32"/>
        </w:rPr>
        <w:t>切实加强队伍建设。要通过积极搭建平台、开展学术活动等多种形式，进一步整合中医药高等教育管理者、研究者和一线教师队伍力量，调动三支队伍积极性主动性创造性，形成工作合力，不断推动理论创新、管理创新和实践创新。</w:t>
      </w:r>
    </w:p>
    <w:p w:rsidR="009D7784" w:rsidRDefault="00344D26" w:rsidP="00835D9D">
      <w:pPr>
        <w:adjustRightInd w:val="0"/>
        <w:snapToGrid w:val="0"/>
        <w:spacing w:line="600" w:lineRule="exact"/>
        <w:ind w:firstLine="645"/>
        <w:rPr>
          <w:rFonts w:ascii="仿宋_GB2312" w:eastAsia="仿宋_GB2312"/>
          <w:sz w:val="32"/>
          <w:szCs w:val="32"/>
        </w:rPr>
      </w:pPr>
      <w:r w:rsidRPr="00344D26">
        <w:rPr>
          <w:rFonts w:ascii="黑体" w:eastAsia="黑体" w:hAnsi="黑体" w:hint="eastAsia"/>
          <w:sz w:val="32"/>
          <w:szCs w:val="32"/>
        </w:rPr>
        <w:t>二要</w:t>
      </w:r>
      <w:r>
        <w:rPr>
          <w:rFonts w:ascii="仿宋_GB2312" w:eastAsia="仿宋_GB2312" w:hint="eastAsia"/>
          <w:sz w:val="32"/>
          <w:szCs w:val="32"/>
        </w:rPr>
        <w:t>切实加强学风建设。中医药高教学会作为</w:t>
      </w:r>
      <w:r w:rsidR="00E03A07">
        <w:rPr>
          <w:rFonts w:ascii="仿宋_GB2312" w:eastAsia="仿宋_GB2312" w:hint="eastAsia"/>
          <w:sz w:val="32"/>
          <w:szCs w:val="32"/>
        </w:rPr>
        <w:t>中医药行业</w:t>
      </w:r>
      <w:r>
        <w:rPr>
          <w:rFonts w:ascii="仿宋_GB2312" w:eastAsia="仿宋_GB2312" w:hint="eastAsia"/>
          <w:sz w:val="32"/>
          <w:szCs w:val="32"/>
        </w:rPr>
        <w:t>全国性的学术团体，肩负着推动</w:t>
      </w:r>
      <w:r w:rsidR="002E48CE">
        <w:rPr>
          <w:rFonts w:ascii="仿宋_GB2312" w:eastAsia="仿宋_GB2312" w:hint="eastAsia"/>
          <w:sz w:val="32"/>
          <w:szCs w:val="32"/>
        </w:rPr>
        <w:t>行业</w:t>
      </w:r>
      <w:r>
        <w:rPr>
          <w:rFonts w:ascii="仿宋_GB2312" w:eastAsia="仿宋_GB2312" w:hint="eastAsia"/>
          <w:sz w:val="32"/>
          <w:szCs w:val="32"/>
        </w:rPr>
        <w:t>学术道德建设的重任</w:t>
      </w:r>
      <w:r w:rsidR="002E48CE">
        <w:rPr>
          <w:rFonts w:ascii="仿宋_GB2312" w:eastAsia="仿宋_GB2312" w:hint="eastAsia"/>
          <w:sz w:val="32"/>
          <w:szCs w:val="32"/>
        </w:rPr>
        <w:t>。</w:t>
      </w:r>
      <w:r>
        <w:rPr>
          <w:rFonts w:ascii="仿宋_GB2312" w:eastAsia="仿宋_GB2312" w:hint="eastAsia"/>
          <w:sz w:val="32"/>
          <w:szCs w:val="32"/>
        </w:rPr>
        <w:t>要切实加强</w:t>
      </w:r>
      <w:r w:rsidR="007B0E08">
        <w:rPr>
          <w:rFonts w:ascii="仿宋_GB2312" w:eastAsia="仿宋_GB2312" w:hint="eastAsia"/>
          <w:sz w:val="32"/>
          <w:szCs w:val="32"/>
        </w:rPr>
        <w:t>学术</w:t>
      </w:r>
      <w:r>
        <w:rPr>
          <w:rFonts w:ascii="仿宋_GB2312" w:eastAsia="仿宋_GB2312" w:hint="eastAsia"/>
          <w:sz w:val="32"/>
          <w:szCs w:val="32"/>
        </w:rPr>
        <w:t>诚信和学术道德建设，处理好学术自由、学术规范、学术责任的关系，自觉预防和抵制学术不端行为，着力营造崇尚科学、求真务实、风清气正的学术氛围。</w:t>
      </w:r>
    </w:p>
    <w:p w:rsidR="00344D26" w:rsidRDefault="00344D26" w:rsidP="00835D9D">
      <w:pPr>
        <w:adjustRightInd w:val="0"/>
        <w:snapToGrid w:val="0"/>
        <w:spacing w:line="600" w:lineRule="exact"/>
        <w:ind w:firstLine="645"/>
        <w:rPr>
          <w:rFonts w:ascii="仿宋_GB2312" w:eastAsia="仿宋_GB2312"/>
          <w:sz w:val="32"/>
          <w:szCs w:val="32"/>
        </w:rPr>
      </w:pPr>
      <w:r w:rsidRPr="0015575D">
        <w:rPr>
          <w:rFonts w:ascii="黑体" w:eastAsia="黑体" w:hAnsi="黑体" w:hint="eastAsia"/>
          <w:sz w:val="32"/>
          <w:szCs w:val="32"/>
        </w:rPr>
        <w:t>三要</w:t>
      </w:r>
      <w:r>
        <w:rPr>
          <w:rFonts w:ascii="仿宋_GB2312" w:eastAsia="仿宋_GB2312" w:hint="eastAsia"/>
          <w:sz w:val="32"/>
          <w:szCs w:val="32"/>
        </w:rPr>
        <w:t>切实发挥秘书处作用。秘书处作为学会工作的沟通协调和服务机构，对推进学会工作的部署、</w:t>
      </w:r>
      <w:r w:rsidR="00FA77E9">
        <w:rPr>
          <w:rFonts w:ascii="仿宋_GB2312" w:eastAsia="仿宋_GB2312" w:hint="eastAsia"/>
          <w:sz w:val="32"/>
          <w:szCs w:val="32"/>
        </w:rPr>
        <w:t>落实</w:t>
      </w:r>
      <w:r>
        <w:rPr>
          <w:rFonts w:ascii="仿宋_GB2312" w:eastAsia="仿宋_GB2312" w:hint="eastAsia"/>
          <w:sz w:val="32"/>
          <w:szCs w:val="32"/>
        </w:rPr>
        <w:t>具有重要作</w:t>
      </w:r>
      <w:r>
        <w:rPr>
          <w:rFonts w:ascii="仿宋_GB2312" w:eastAsia="仿宋_GB2312" w:hint="eastAsia"/>
          <w:sz w:val="32"/>
          <w:szCs w:val="32"/>
        </w:rPr>
        <w:lastRenderedPageBreak/>
        <w:t>用。为此，这次换届特别加强了秘书处的工作力量，</w:t>
      </w:r>
      <w:r w:rsidR="007B0E08">
        <w:rPr>
          <w:rFonts w:ascii="仿宋_GB2312" w:eastAsia="仿宋_GB2312" w:hint="eastAsia"/>
          <w:sz w:val="32"/>
          <w:szCs w:val="32"/>
        </w:rPr>
        <w:t>除秘书处单位外，还从两所大学选派了两名副秘书长，从而形成一正四副的格局，并将秘书处工作与</w:t>
      </w:r>
      <w:r>
        <w:rPr>
          <w:rFonts w:ascii="仿宋_GB2312" w:eastAsia="仿宋_GB2312" w:hint="eastAsia"/>
          <w:sz w:val="32"/>
          <w:szCs w:val="32"/>
        </w:rPr>
        <w:t>三个工作委员会</w:t>
      </w:r>
      <w:r w:rsidR="007B0E08">
        <w:rPr>
          <w:rFonts w:ascii="仿宋_GB2312" w:eastAsia="仿宋_GB2312" w:hint="eastAsia"/>
          <w:sz w:val="32"/>
          <w:szCs w:val="32"/>
        </w:rPr>
        <w:t>工作进行有机衔接</w:t>
      </w:r>
      <w:r>
        <w:rPr>
          <w:rFonts w:ascii="仿宋_GB2312" w:eastAsia="仿宋_GB2312" w:hint="eastAsia"/>
          <w:sz w:val="32"/>
          <w:szCs w:val="32"/>
        </w:rPr>
        <w:t>，</w:t>
      </w:r>
      <w:r w:rsidR="007B0E08">
        <w:rPr>
          <w:rFonts w:ascii="仿宋_GB2312" w:eastAsia="仿宋_GB2312" w:hint="eastAsia"/>
          <w:sz w:val="32"/>
          <w:szCs w:val="32"/>
        </w:rPr>
        <w:t>使每个秘书长（副秘书长）都有专项工作任务，</w:t>
      </w:r>
      <w:r>
        <w:rPr>
          <w:rFonts w:ascii="仿宋_GB2312" w:eastAsia="仿宋_GB2312" w:hint="eastAsia"/>
          <w:sz w:val="32"/>
          <w:szCs w:val="32"/>
        </w:rPr>
        <w:t>既</w:t>
      </w:r>
      <w:r w:rsidR="007B0E08">
        <w:rPr>
          <w:rFonts w:ascii="仿宋_GB2312" w:eastAsia="仿宋_GB2312" w:hint="eastAsia"/>
          <w:sz w:val="32"/>
          <w:szCs w:val="32"/>
        </w:rPr>
        <w:t>有分工，又有合作，共同做好学会工作的有效落实。在此，我也希望秘书处的各位同志能够</w:t>
      </w:r>
      <w:r w:rsidR="002E48CE">
        <w:rPr>
          <w:rFonts w:ascii="仿宋_GB2312" w:eastAsia="仿宋_GB2312" w:hint="eastAsia"/>
          <w:sz w:val="32"/>
          <w:szCs w:val="32"/>
        </w:rPr>
        <w:t>明确工作任务，发扬甘于奉献</w:t>
      </w:r>
      <w:r>
        <w:rPr>
          <w:rFonts w:ascii="仿宋_GB2312" w:eastAsia="仿宋_GB2312" w:hint="eastAsia"/>
          <w:sz w:val="32"/>
          <w:szCs w:val="32"/>
        </w:rPr>
        <w:t>、团结协作精神，</w:t>
      </w:r>
      <w:r w:rsidR="0015575D">
        <w:rPr>
          <w:rFonts w:ascii="仿宋_GB2312" w:eastAsia="仿宋_GB2312" w:hint="eastAsia"/>
          <w:sz w:val="32"/>
          <w:szCs w:val="32"/>
        </w:rPr>
        <w:t>积极探索有利于学会发展的组织体制、运行机制和活动方式，不断提升谋划发展、解决问题、推动工作的本领和能力。</w:t>
      </w:r>
    </w:p>
    <w:p w:rsidR="0015575D" w:rsidRDefault="0015575D" w:rsidP="00835D9D">
      <w:pPr>
        <w:adjustRightInd w:val="0"/>
        <w:snapToGrid w:val="0"/>
        <w:spacing w:line="600" w:lineRule="exact"/>
        <w:ind w:firstLine="645"/>
        <w:rPr>
          <w:rFonts w:ascii="仿宋_GB2312" w:eastAsia="仿宋_GB2312"/>
          <w:sz w:val="32"/>
          <w:szCs w:val="32"/>
        </w:rPr>
      </w:pPr>
      <w:r w:rsidRPr="0015575D">
        <w:rPr>
          <w:rFonts w:ascii="黑体" w:eastAsia="黑体" w:hAnsi="黑体" w:hint="eastAsia"/>
          <w:sz w:val="32"/>
          <w:szCs w:val="32"/>
        </w:rPr>
        <w:t>四要</w:t>
      </w:r>
      <w:r>
        <w:rPr>
          <w:rFonts w:ascii="仿宋_GB2312" w:eastAsia="仿宋_GB2312" w:hint="eastAsia"/>
          <w:sz w:val="32"/>
          <w:szCs w:val="32"/>
        </w:rPr>
        <w:t>规范所属机构管理。要加强对</w:t>
      </w:r>
      <w:r w:rsidR="007B0E08">
        <w:rPr>
          <w:rFonts w:ascii="仿宋_GB2312" w:eastAsia="仿宋_GB2312" w:hint="eastAsia"/>
          <w:sz w:val="32"/>
          <w:szCs w:val="32"/>
        </w:rPr>
        <w:t>学会内部</w:t>
      </w:r>
      <w:r>
        <w:rPr>
          <w:rFonts w:ascii="仿宋_GB2312" w:eastAsia="仿宋_GB2312" w:hint="eastAsia"/>
          <w:sz w:val="32"/>
          <w:szCs w:val="32"/>
        </w:rPr>
        <w:t>所属机构的</w:t>
      </w:r>
      <w:r w:rsidR="00E03A07">
        <w:rPr>
          <w:rFonts w:ascii="仿宋_GB2312" w:eastAsia="仿宋_GB2312" w:hint="eastAsia"/>
          <w:sz w:val="32"/>
          <w:szCs w:val="32"/>
        </w:rPr>
        <w:t>监督管理，规范所属机构的组织运行和活动开展。各工作委员会</w:t>
      </w:r>
      <w:r w:rsidR="007B0E08">
        <w:rPr>
          <w:rFonts w:ascii="仿宋_GB2312" w:eastAsia="仿宋_GB2312" w:hint="eastAsia"/>
          <w:sz w:val="32"/>
          <w:szCs w:val="32"/>
        </w:rPr>
        <w:t>要</w:t>
      </w:r>
      <w:r w:rsidR="00E03A07">
        <w:rPr>
          <w:rFonts w:ascii="仿宋_GB2312" w:eastAsia="仿宋_GB2312" w:hint="eastAsia"/>
          <w:sz w:val="32"/>
          <w:szCs w:val="32"/>
        </w:rPr>
        <w:t>把握好工作职能定位，配齐配强工作力量，进一步完善组织架构和运行机制，履行好工作职责，尽快发挥工作推动作用。</w:t>
      </w:r>
      <w:r>
        <w:rPr>
          <w:rFonts w:ascii="仿宋_GB2312" w:eastAsia="仿宋_GB2312" w:hint="eastAsia"/>
          <w:sz w:val="32"/>
          <w:szCs w:val="32"/>
        </w:rPr>
        <w:t>学会下属研究会在学会发展中起到了重要作用，但也存在着部分研究会组织管理不到位、学术交流活动不够丰富、工作运行不够规范等问题。各下属研究会要根据学会工作总体要求，把握各自发展特点和研究方向，进一步规范内部组织管理，规范工作运行，规范学术交流，努力办出行业内“立得住”、行业外“叫得响”的特色研究会。</w:t>
      </w:r>
    </w:p>
    <w:p w:rsidR="00E03A07" w:rsidRDefault="00E03A07" w:rsidP="00835D9D">
      <w:pPr>
        <w:adjustRightInd w:val="0"/>
        <w:snapToGrid w:val="0"/>
        <w:spacing w:line="600" w:lineRule="exact"/>
        <w:ind w:firstLine="645"/>
        <w:rPr>
          <w:rFonts w:ascii="仿宋_GB2312" w:eastAsia="仿宋_GB2312" w:hAnsi="仿宋" w:cs="仿宋"/>
          <w:sz w:val="32"/>
          <w:szCs w:val="32"/>
        </w:rPr>
      </w:pPr>
      <w:r>
        <w:rPr>
          <w:rFonts w:ascii="仿宋_GB2312" w:eastAsia="仿宋_GB2312" w:hint="eastAsia"/>
          <w:sz w:val="32"/>
          <w:szCs w:val="32"/>
        </w:rPr>
        <w:t>在此基础上，</w:t>
      </w:r>
      <w:r w:rsidR="004053CA" w:rsidRPr="00E03A07">
        <w:rPr>
          <w:rFonts w:ascii="仿宋_GB2312" w:eastAsia="仿宋_GB2312" w:hint="eastAsia"/>
          <w:sz w:val="32"/>
          <w:szCs w:val="32"/>
        </w:rPr>
        <w:t>希望</w:t>
      </w:r>
      <w:r w:rsidR="00B04262">
        <w:rPr>
          <w:rFonts w:ascii="仿宋_GB2312" w:eastAsia="仿宋_GB2312" w:hint="eastAsia"/>
          <w:sz w:val="32"/>
          <w:szCs w:val="32"/>
        </w:rPr>
        <w:t>常务理事会各位副理事长、常务理事及所在单位能够积极参与学会工作，发挥好示范带头作用，鼓励和支持本单位理事、专家投入到学会工作中，积极参加学会组织的各项活动。</w:t>
      </w:r>
      <w:r w:rsidR="00774C24" w:rsidRPr="00E03A07">
        <w:rPr>
          <w:rFonts w:ascii="仿宋_GB2312" w:eastAsia="仿宋_GB2312" w:hint="eastAsia"/>
          <w:sz w:val="32"/>
          <w:szCs w:val="32"/>
        </w:rPr>
        <w:t>希望</w:t>
      </w:r>
      <w:r w:rsidR="00774C24">
        <w:rPr>
          <w:rFonts w:ascii="仿宋_GB2312" w:eastAsia="仿宋_GB2312" w:hint="eastAsia"/>
          <w:sz w:val="32"/>
          <w:szCs w:val="32"/>
        </w:rPr>
        <w:t>专家咨询委员会的各位专家、前</w:t>
      </w:r>
      <w:r w:rsidR="00774C24">
        <w:rPr>
          <w:rFonts w:ascii="仿宋_GB2312" w:eastAsia="仿宋_GB2312" w:hint="eastAsia"/>
          <w:sz w:val="32"/>
          <w:szCs w:val="32"/>
        </w:rPr>
        <w:lastRenderedPageBreak/>
        <w:t>辈能够继续利用好你们在</w:t>
      </w:r>
      <w:r w:rsidR="00774C24" w:rsidRPr="006B6987">
        <w:rPr>
          <w:rFonts w:ascii="仿宋_GB2312" w:eastAsia="仿宋_GB2312" w:hint="eastAsia"/>
          <w:sz w:val="32"/>
          <w:szCs w:val="32"/>
        </w:rPr>
        <w:t>中医药高等教育领域</w:t>
      </w:r>
      <w:r w:rsidR="00774C24">
        <w:rPr>
          <w:rFonts w:ascii="仿宋_GB2312" w:eastAsia="仿宋_GB2312" w:hint="eastAsia"/>
          <w:sz w:val="32"/>
          <w:szCs w:val="32"/>
        </w:rPr>
        <w:t>的向心力和凝聚力</w:t>
      </w:r>
      <w:r w:rsidR="00774C24" w:rsidRPr="006B6987">
        <w:rPr>
          <w:rFonts w:ascii="仿宋_GB2312" w:eastAsia="仿宋_GB2312" w:hint="eastAsia"/>
          <w:sz w:val="32"/>
          <w:szCs w:val="32"/>
        </w:rPr>
        <w:t>，</w:t>
      </w:r>
      <w:r w:rsidR="00774C24">
        <w:rPr>
          <w:rFonts w:ascii="仿宋_GB2312" w:eastAsia="仿宋_GB2312" w:hint="eastAsia"/>
          <w:sz w:val="32"/>
          <w:szCs w:val="32"/>
        </w:rPr>
        <w:t>积极参与中医药高等教育重大政策、决策的咨询、研究、指导工作，充分发挥好专家咨询委员会的政策咨询和专家指导作用。</w:t>
      </w:r>
      <w:r>
        <w:rPr>
          <w:rFonts w:ascii="仿宋_GB2312" w:eastAsia="仿宋_GB2312" w:hAnsi="仿宋" w:cs="仿宋" w:hint="eastAsia"/>
          <w:sz w:val="32"/>
          <w:szCs w:val="32"/>
        </w:rPr>
        <w:t>国家中医药管理局</w:t>
      </w:r>
      <w:r w:rsidR="007B0E08">
        <w:rPr>
          <w:rFonts w:ascii="仿宋_GB2312" w:eastAsia="仿宋_GB2312" w:hAnsi="仿宋" w:cs="仿宋" w:hint="eastAsia"/>
          <w:sz w:val="32"/>
          <w:szCs w:val="32"/>
        </w:rPr>
        <w:t>也</w:t>
      </w:r>
      <w:r>
        <w:rPr>
          <w:rFonts w:ascii="仿宋_GB2312" w:eastAsia="仿宋_GB2312" w:hAnsi="仿宋" w:cs="仿宋" w:hint="eastAsia"/>
          <w:sz w:val="32"/>
          <w:szCs w:val="32"/>
        </w:rPr>
        <w:t>将一如既往地重视和支持学会</w:t>
      </w:r>
      <w:r w:rsidR="007B0E08">
        <w:rPr>
          <w:rFonts w:ascii="仿宋_GB2312" w:eastAsia="仿宋_GB2312" w:hAnsi="仿宋" w:cs="仿宋" w:hint="eastAsia"/>
          <w:sz w:val="32"/>
          <w:szCs w:val="32"/>
        </w:rPr>
        <w:t>和各中医药院校</w:t>
      </w:r>
      <w:r>
        <w:rPr>
          <w:rFonts w:ascii="仿宋_GB2312" w:eastAsia="仿宋_GB2312" w:hAnsi="仿宋" w:cs="仿宋" w:hint="eastAsia"/>
          <w:sz w:val="32"/>
          <w:szCs w:val="32"/>
        </w:rPr>
        <w:t>工作，在中医药高等教育重大政策研究、重要项目申报</w:t>
      </w:r>
      <w:r w:rsidR="007B0E08">
        <w:rPr>
          <w:rFonts w:ascii="仿宋_GB2312" w:eastAsia="仿宋_GB2312" w:hAnsi="仿宋" w:cs="仿宋" w:hint="eastAsia"/>
          <w:sz w:val="32"/>
          <w:szCs w:val="32"/>
        </w:rPr>
        <w:t>、院校更名、共建、申博</w:t>
      </w:r>
      <w:r>
        <w:rPr>
          <w:rFonts w:ascii="仿宋_GB2312" w:eastAsia="仿宋_GB2312" w:hAnsi="仿宋" w:cs="仿宋" w:hint="eastAsia"/>
          <w:sz w:val="32"/>
          <w:szCs w:val="32"/>
        </w:rPr>
        <w:t>等方面给予指导</w:t>
      </w:r>
      <w:r w:rsidR="007B0E08">
        <w:rPr>
          <w:rFonts w:ascii="仿宋_GB2312" w:eastAsia="仿宋_GB2312" w:hAnsi="仿宋" w:cs="仿宋" w:hint="eastAsia"/>
          <w:sz w:val="32"/>
          <w:szCs w:val="32"/>
        </w:rPr>
        <w:t>和支持</w:t>
      </w:r>
      <w:r>
        <w:rPr>
          <w:rFonts w:ascii="仿宋_GB2312" w:eastAsia="仿宋_GB2312" w:hAnsi="仿宋" w:cs="仿宋" w:hint="eastAsia"/>
          <w:sz w:val="32"/>
          <w:szCs w:val="32"/>
        </w:rPr>
        <w:t>，共同推进中医药高等教育改革发展。</w:t>
      </w:r>
    </w:p>
    <w:p w:rsidR="009A0075" w:rsidRPr="00E45E8A" w:rsidRDefault="00AE4529" w:rsidP="00D55C7D">
      <w:pPr>
        <w:adjustRightInd w:val="0"/>
        <w:snapToGrid w:val="0"/>
        <w:spacing w:line="600" w:lineRule="exact"/>
        <w:ind w:firstLine="645"/>
        <w:rPr>
          <w:rFonts w:ascii="仿宋_GB2312" w:eastAsia="仿宋_GB2312"/>
          <w:sz w:val="32"/>
          <w:szCs w:val="32"/>
        </w:rPr>
      </w:pPr>
      <w:r>
        <w:rPr>
          <w:rFonts w:ascii="仿宋_GB2312" w:eastAsia="仿宋_GB2312" w:hint="eastAsia"/>
          <w:sz w:val="32"/>
          <w:szCs w:val="32"/>
        </w:rPr>
        <w:t>各位领导、</w:t>
      </w:r>
      <w:r w:rsidR="00F24C49">
        <w:rPr>
          <w:rFonts w:ascii="仿宋_GB2312" w:eastAsia="仿宋_GB2312" w:hint="eastAsia"/>
          <w:sz w:val="32"/>
          <w:szCs w:val="32"/>
        </w:rPr>
        <w:t>理事、</w:t>
      </w:r>
      <w:r>
        <w:rPr>
          <w:rFonts w:ascii="仿宋_GB2312" w:eastAsia="仿宋_GB2312" w:hint="eastAsia"/>
          <w:sz w:val="32"/>
          <w:szCs w:val="32"/>
        </w:rPr>
        <w:t>同志们，</w:t>
      </w:r>
      <w:r w:rsidR="00F24C49">
        <w:rPr>
          <w:rFonts w:ascii="仿宋_GB2312" w:eastAsia="仿宋_GB2312" w:hint="eastAsia"/>
          <w:sz w:val="32"/>
          <w:szCs w:val="32"/>
        </w:rPr>
        <w:t>深化医教协同推进中医教育改革发展的号角已经吹响，</w:t>
      </w:r>
      <w:r w:rsidR="005020BB">
        <w:rPr>
          <w:rFonts w:ascii="仿宋_GB2312" w:eastAsia="仿宋_GB2312" w:hint="eastAsia"/>
          <w:sz w:val="32"/>
          <w:szCs w:val="32"/>
        </w:rPr>
        <w:t>中医药振兴发展的春天已经到来，</w:t>
      </w:r>
      <w:r w:rsidR="00F24C49">
        <w:rPr>
          <w:rFonts w:ascii="仿宋_GB2312" w:eastAsia="仿宋_GB2312" w:hint="eastAsia"/>
          <w:sz w:val="32"/>
          <w:szCs w:val="32"/>
        </w:rPr>
        <w:t>让我们紧密团结在以习近平同志为核心的党中央周围，坚决贯彻落实党的教育</w:t>
      </w:r>
      <w:r w:rsidR="001E134F">
        <w:rPr>
          <w:rFonts w:ascii="仿宋_GB2312" w:eastAsia="仿宋_GB2312" w:hint="eastAsia"/>
          <w:sz w:val="32"/>
          <w:szCs w:val="32"/>
        </w:rPr>
        <w:t>工作</w:t>
      </w:r>
      <w:r w:rsidR="00F24C49">
        <w:rPr>
          <w:rFonts w:ascii="仿宋_GB2312" w:eastAsia="仿宋_GB2312" w:hint="eastAsia"/>
          <w:sz w:val="32"/>
          <w:szCs w:val="32"/>
        </w:rPr>
        <w:t>方针政策，继续深化中医药教育教学改革，以更坚定的信心、更坚韧的勇气和更强大的智慧，开拓进取，顽强拼搏，为推动中医药振兴发展和健康中国</w:t>
      </w:r>
      <w:r w:rsidR="003C27B6">
        <w:rPr>
          <w:rFonts w:ascii="仿宋_GB2312" w:eastAsia="仿宋_GB2312" w:hint="eastAsia"/>
          <w:sz w:val="32"/>
          <w:szCs w:val="32"/>
        </w:rPr>
        <w:t>建设作出更大贡献，以优异成绩迎接党的十九大胜利召开。</w:t>
      </w:r>
    </w:p>
    <w:sectPr w:rsidR="009A0075" w:rsidRPr="00E45E8A" w:rsidSect="00BB530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D09" w:rsidRDefault="00536D09" w:rsidP="009A0075">
      <w:r>
        <w:separator/>
      </w:r>
    </w:p>
  </w:endnote>
  <w:endnote w:type="continuationSeparator" w:id="0">
    <w:p w:rsidR="00536D09" w:rsidRDefault="00536D09" w:rsidP="009A0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4499"/>
      <w:docPartObj>
        <w:docPartGallery w:val="Page Numbers (Bottom of Page)"/>
        <w:docPartUnique/>
      </w:docPartObj>
    </w:sdtPr>
    <w:sdtEndPr/>
    <w:sdtContent>
      <w:p w:rsidR="00A57F39" w:rsidRDefault="00536D09">
        <w:pPr>
          <w:pStyle w:val="a4"/>
          <w:jc w:val="center"/>
        </w:pPr>
        <w:r>
          <w:fldChar w:fldCharType="begin"/>
        </w:r>
        <w:r>
          <w:instrText xml:space="preserve"> PAGE   \* MERGEFORMAT </w:instrText>
        </w:r>
        <w:r>
          <w:fldChar w:fldCharType="separate"/>
        </w:r>
        <w:r w:rsidR="002249BE" w:rsidRPr="002249BE">
          <w:rPr>
            <w:noProof/>
            <w:lang w:val="zh-CN"/>
          </w:rPr>
          <w:t>1</w:t>
        </w:r>
        <w:r>
          <w:rPr>
            <w:noProof/>
            <w:lang w:val="zh-CN"/>
          </w:rPr>
          <w:fldChar w:fldCharType="end"/>
        </w:r>
      </w:p>
    </w:sdtContent>
  </w:sdt>
  <w:p w:rsidR="00A57F39" w:rsidRDefault="00A57F3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D09" w:rsidRDefault="00536D09" w:rsidP="009A0075">
      <w:r>
        <w:separator/>
      </w:r>
    </w:p>
  </w:footnote>
  <w:footnote w:type="continuationSeparator" w:id="0">
    <w:p w:rsidR="00536D09" w:rsidRDefault="00536D09" w:rsidP="009A0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A0075"/>
    <w:rsid w:val="00017F0A"/>
    <w:rsid w:val="00023C23"/>
    <w:rsid w:val="000255F8"/>
    <w:rsid w:val="00031727"/>
    <w:rsid w:val="00035FED"/>
    <w:rsid w:val="00040526"/>
    <w:rsid w:val="00040B5C"/>
    <w:rsid w:val="00045B30"/>
    <w:rsid w:val="00075BC3"/>
    <w:rsid w:val="00080B7F"/>
    <w:rsid w:val="000A2719"/>
    <w:rsid w:val="000D2A12"/>
    <w:rsid w:val="00115306"/>
    <w:rsid w:val="001327DF"/>
    <w:rsid w:val="0015575D"/>
    <w:rsid w:val="0015714F"/>
    <w:rsid w:val="00164C0A"/>
    <w:rsid w:val="00171EE4"/>
    <w:rsid w:val="00173033"/>
    <w:rsid w:val="00177B2F"/>
    <w:rsid w:val="00194A89"/>
    <w:rsid w:val="001976D8"/>
    <w:rsid w:val="001B15C5"/>
    <w:rsid w:val="001D5A79"/>
    <w:rsid w:val="001E134F"/>
    <w:rsid w:val="00203622"/>
    <w:rsid w:val="002236EA"/>
    <w:rsid w:val="002249BE"/>
    <w:rsid w:val="00241955"/>
    <w:rsid w:val="00243A83"/>
    <w:rsid w:val="00252272"/>
    <w:rsid w:val="00253ACE"/>
    <w:rsid w:val="002733EE"/>
    <w:rsid w:val="0027516B"/>
    <w:rsid w:val="00283810"/>
    <w:rsid w:val="002C160B"/>
    <w:rsid w:val="002D1C2D"/>
    <w:rsid w:val="002E0ED8"/>
    <w:rsid w:val="002E48CE"/>
    <w:rsid w:val="002E7291"/>
    <w:rsid w:val="00302DC2"/>
    <w:rsid w:val="00320278"/>
    <w:rsid w:val="00322E7B"/>
    <w:rsid w:val="00330542"/>
    <w:rsid w:val="0033292C"/>
    <w:rsid w:val="00334D54"/>
    <w:rsid w:val="00335BD5"/>
    <w:rsid w:val="0034340A"/>
    <w:rsid w:val="00344D26"/>
    <w:rsid w:val="00381334"/>
    <w:rsid w:val="003974AF"/>
    <w:rsid w:val="003B2400"/>
    <w:rsid w:val="003C27B6"/>
    <w:rsid w:val="00404D93"/>
    <w:rsid w:val="004053CA"/>
    <w:rsid w:val="00414C35"/>
    <w:rsid w:val="00426766"/>
    <w:rsid w:val="004302A8"/>
    <w:rsid w:val="00453DF6"/>
    <w:rsid w:val="004556DF"/>
    <w:rsid w:val="004623EF"/>
    <w:rsid w:val="00471E30"/>
    <w:rsid w:val="004B6EB7"/>
    <w:rsid w:val="004E3066"/>
    <w:rsid w:val="004E74B7"/>
    <w:rsid w:val="004F7AFC"/>
    <w:rsid w:val="005020BB"/>
    <w:rsid w:val="00531EAD"/>
    <w:rsid w:val="00536D09"/>
    <w:rsid w:val="00544C5A"/>
    <w:rsid w:val="0054572E"/>
    <w:rsid w:val="005852D2"/>
    <w:rsid w:val="00595522"/>
    <w:rsid w:val="005A059D"/>
    <w:rsid w:val="005A7FF9"/>
    <w:rsid w:val="005C4CB3"/>
    <w:rsid w:val="005C7D76"/>
    <w:rsid w:val="005D4A50"/>
    <w:rsid w:val="005D4DCB"/>
    <w:rsid w:val="005E017C"/>
    <w:rsid w:val="005F2770"/>
    <w:rsid w:val="005F37A8"/>
    <w:rsid w:val="006228DA"/>
    <w:rsid w:val="006408A8"/>
    <w:rsid w:val="00644782"/>
    <w:rsid w:val="00651AFD"/>
    <w:rsid w:val="00661F85"/>
    <w:rsid w:val="00667F85"/>
    <w:rsid w:val="00670447"/>
    <w:rsid w:val="006A15FC"/>
    <w:rsid w:val="006B6472"/>
    <w:rsid w:val="006C308B"/>
    <w:rsid w:val="006F148F"/>
    <w:rsid w:val="006F4ADC"/>
    <w:rsid w:val="00711970"/>
    <w:rsid w:val="00721E08"/>
    <w:rsid w:val="00725CF4"/>
    <w:rsid w:val="00727A52"/>
    <w:rsid w:val="0075304E"/>
    <w:rsid w:val="0075327C"/>
    <w:rsid w:val="00767D52"/>
    <w:rsid w:val="00774C24"/>
    <w:rsid w:val="007B0E08"/>
    <w:rsid w:val="007B6C0F"/>
    <w:rsid w:val="007C5432"/>
    <w:rsid w:val="007E581A"/>
    <w:rsid w:val="007F0FCD"/>
    <w:rsid w:val="007F0FE9"/>
    <w:rsid w:val="007F21DD"/>
    <w:rsid w:val="007F63CD"/>
    <w:rsid w:val="00827889"/>
    <w:rsid w:val="00834437"/>
    <w:rsid w:val="00835D9D"/>
    <w:rsid w:val="00861993"/>
    <w:rsid w:val="00876380"/>
    <w:rsid w:val="00897207"/>
    <w:rsid w:val="008D02A2"/>
    <w:rsid w:val="008E3F89"/>
    <w:rsid w:val="00904773"/>
    <w:rsid w:val="00922B12"/>
    <w:rsid w:val="0095029E"/>
    <w:rsid w:val="009539E3"/>
    <w:rsid w:val="00962B98"/>
    <w:rsid w:val="009736DF"/>
    <w:rsid w:val="00974722"/>
    <w:rsid w:val="0099380E"/>
    <w:rsid w:val="009A0075"/>
    <w:rsid w:val="009A3856"/>
    <w:rsid w:val="009A5C2B"/>
    <w:rsid w:val="009D7784"/>
    <w:rsid w:val="00A37F10"/>
    <w:rsid w:val="00A57F39"/>
    <w:rsid w:val="00A61F79"/>
    <w:rsid w:val="00A72860"/>
    <w:rsid w:val="00AA1897"/>
    <w:rsid w:val="00AB0D1A"/>
    <w:rsid w:val="00AB41D1"/>
    <w:rsid w:val="00AB5278"/>
    <w:rsid w:val="00AC0E18"/>
    <w:rsid w:val="00AC4260"/>
    <w:rsid w:val="00AC42B5"/>
    <w:rsid w:val="00AC6499"/>
    <w:rsid w:val="00AC6E61"/>
    <w:rsid w:val="00AD0949"/>
    <w:rsid w:val="00AE4529"/>
    <w:rsid w:val="00AF742D"/>
    <w:rsid w:val="00AF7FFD"/>
    <w:rsid w:val="00B00C00"/>
    <w:rsid w:val="00B04262"/>
    <w:rsid w:val="00B13F3C"/>
    <w:rsid w:val="00B22B8D"/>
    <w:rsid w:val="00B30E4B"/>
    <w:rsid w:val="00B62060"/>
    <w:rsid w:val="00B95BB1"/>
    <w:rsid w:val="00BA220C"/>
    <w:rsid w:val="00BB5303"/>
    <w:rsid w:val="00BB5962"/>
    <w:rsid w:val="00BC19ED"/>
    <w:rsid w:val="00BC5D2D"/>
    <w:rsid w:val="00BE2F50"/>
    <w:rsid w:val="00BE4639"/>
    <w:rsid w:val="00BF0CA6"/>
    <w:rsid w:val="00BF515D"/>
    <w:rsid w:val="00C22705"/>
    <w:rsid w:val="00C45864"/>
    <w:rsid w:val="00C46F43"/>
    <w:rsid w:val="00C644F4"/>
    <w:rsid w:val="00C645E0"/>
    <w:rsid w:val="00C67313"/>
    <w:rsid w:val="00C8753A"/>
    <w:rsid w:val="00C87694"/>
    <w:rsid w:val="00C96DD7"/>
    <w:rsid w:val="00CA728A"/>
    <w:rsid w:val="00CB16A2"/>
    <w:rsid w:val="00CC0FDD"/>
    <w:rsid w:val="00CD3BB5"/>
    <w:rsid w:val="00CE2255"/>
    <w:rsid w:val="00CE6BAA"/>
    <w:rsid w:val="00CF69AD"/>
    <w:rsid w:val="00D16C49"/>
    <w:rsid w:val="00D23706"/>
    <w:rsid w:val="00D238BE"/>
    <w:rsid w:val="00D33E20"/>
    <w:rsid w:val="00D55C7D"/>
    <w:rsid w:val="00D64467"/>
    <w:rsid w:val="00D839B3"/>
    <w:rsid w:val="00DA379B"/>
    <w:rsid w:val="00DD3188"/>
    <w:rsid w:val="00E020E2"/>
    <w:rsid w:val="00E03A07"/>
    <w:rsid w:val="00E04761"/>
    <w:rsid w:val="00E14DF3"/>
    <w:rsid w:val="00E16984"/>
    <w:rsid w:val="00E17478"/>
    <w:rsid w:val="00E30DEC"/>
    <w:rsid w:val="00E32668"/>
    <w:rsid w:val="00E43459"/>
    <w:rsid w:val="00E43FE5"/>
    <w:rsid w:val="00E45E8A"/>
    <w:rsid w:val="00E620A9"/>
    <w:rsid w:val="00E70542"/>
    <w:rsid w:val="00E72BDA"/>
    <w:rsid w:val="00E73AEE"/>
    <w:rsid w:val="00EA0F8B"/>
    <w:rsid w:val="00EE6BE2"/>
    <w:rsid w:val="00EF4DA0"/>
    <w:rsid w:val="00F009BF"/>
    <w:rsid w:val="00F10322"/>
    <w:rsid w:val="00F20789"/>
    <w:rsid w:val="00F24C49"/>
    <w:rsid w:val="00F61380"/>
    <w:rsid w:val="00F6514B"/>
    <w:rsid w:val="00F72005"/>
    <w:rsid w:val="00F72A45"/>
    <w:rsid w:val="00F7521B"/>
    <w:rsid w:val="00F838B6"/>
    <w:rsid w:val="00F8710A"/>
    <w:rsid w:val="00F96BE7"/>
    <w:rsid w:val="00FA56ED"/>
    <w:rsid w:val="00FA760E"/>
    <w:rsid w:val="00FA77E9"/>
    <w:rsid w:val="00FD0E2B"/>
    <w:rsid w:val="00FD138C"/>
    <w:rsid w:val="00FE39C3"/>
    <w:rsid w:val="00FE3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283999-7C06-498E-9935-8AEF908B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3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A00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A0075"/>
    <w:rPr>
      <w:sz w:val="18"/>
      <w:szCs w:val="18"/>
    </w:rPr>
  </w:style>
  <w:style w:type="paragraph" w:styleId="a4">
    <w:name w:val="footer"/>
    <w:basedOn w:val="a"/>
    <w:link w:val="Char0"/>
    <w:uiPriority w:val="99"/>
    <w:unhideWhenUsed/>
    <w:rsid w:val="009A0075"/>
    <w:pPr>
      <w:tabs>
        <w:tab w:val="center" w:pos="4153"/>
        <w:tab w:val="right" w:pos="8306"/>
      </w:tabs>
      <w:snapToGrid w:val="0"/>
      <w:jc w:val="left"/>
    </w:pPr>
    <w:rPr>
      <w:sz w:val="18"/>
      <w:szCs w:val="18"/>
    </w:rPr>
  </w:style>
  <w:style w:type="character" w:customStyle="1" w:styleId="Char0">
    <w:name w:val="页脚 Char"/>
    <w:basedOn w:val="a0"/>
    <w:link w:val="a4"/>
    <w:uiPriority w:val="99"/>
    <w:rsid w:val="009A007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247CC-9C4E-4D6B-B9CA-036493D46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21</Pages>
  <Words>1754</Words>
  <Characters>10000</Characters>
  <Application>Microsoft Office Word</Application>
  <DocSecurity>0</DocSecurity>
  <Lines>83</Lines>
  <Paragraphs>23</Paragraphs>
  <ScaleCrop>false</ScaleCrop>
  <Company>SkyUN.Org</Company>
  <LinksUpToDate>false</LinksUpToDate>
  <CharactersWithSpaces>11731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SkyUN.Org</dc:creator>
  <cp:lastModifiedBy>GZH</cp:lastModifiedBy>
  <cp:revision>43</cp:revision>
  <cp:lastPrinted>2017-09-21T06:51:00Z</cp:lastPrinted>
  <dcterms:created xsi:type="dcterms:W3CDTF">2017-09-24T01:22:00Z</dcterms:created>
  <dcterms:modified xsi:type="dcterms:W3CDTF">2017-11-02T07:04:00Z</dcterms:modified>
</cp:coreProperties>
</file>