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11" w:rsidRPr="00A37D11" w:rsidRDefault="00A37D11" w:rsidP="00A37D11">
      <w:pPr>
        <w:ind w:leftChars="-600" w:left="-1260" w:firstLineChars="350" w:firstLine="980"/>
        <w:rPr>
          <w:rFonts w:asciiTheme="minorEastAsia" w:hAnsiTheme="minorEastAsia" w:cs="Times New Roman"/>
          <w:sz w:val="28"/>
          <w:szCs w:val="28"/>
        </w:rPr>
      </w:pPr>
      <w:r w:rsidRPr="00A37D11">
        <w:rPr>
          <w:rFonts w:asciiTheme="minorEastAsia" w:hAnsiTheme="minorEastAsia" w:cs="Times New Roman" w:hint="eastAsia"/>
          <w:sz w:val="28"/>
          <w:szCs w:val="28"/>
        </w:rPr>
        <w:t>附件</w:t>
      </w:r>
      <w:r w:rsidRPr="00A37D11">
        <w:rPr>
          <w:rFonts w:asciiTheme="minorEastAsia" w:hAnsiTheme="minorEastAsia" w:cs="Times New Roman"/>
          <w:sz w:val="28"/>
          <w:szCs w:val="28"/>
        </w:rPr>
        <w:t xml:space="preserve">2 </w:t>
      </w:r>
    </w:p>
    <w:p w:rsidR="00A37D11" w:rsidRPr="00A37D11" w:rsidRDefault="00A37D11" w:rsidP="00A37D11">
      <w:pPr>
        <w:spacing w:line="360" w:lineRule="auto"/>
        <w:jc w:val="center"/>
        <w:rPr>
          <w:rFonts w:ascii="黑体" w:eastAsia="黑体" w:hAnsi="Times New Roman" w:cs="Times New Roman"/>
          <w:sz w:val="36"/>
          <w:szCs w:val="36"/>
        </w:rPr>
      </w:pPr>
      <w:r w:rsidRPr="00A37D11">
        <w:rPr>
          <w:rFonts w:ascii="黑体" w:eastAsia="黑体" w:hAnsi="Times New Roman" w:cs="Times New Roman" w:hint="eastAsia"/>
          <w:sz w:val="36"/>
          <w:szCs w:val="36"/>
        </w:rPr>
        <w:t>全国中医药高等教育学会</w:t>
      </w:r>
    </w:p>
    <w:p w:rsidR="00A37D11" w:rsidRPr="00A37D11" w:rsidRDefault="00A37D11" w:rsidP="00A37D11">
      <w:pPr>
        <w:jc w:val="center"/>
        <w:rPr>
          <w:rFonts w:ascii="黑体" w:eastAsia="黑体" w:hAnsi="宋体" w:cs="Times New Roman"/>
          <w:sz w:val="36"/>
          <w:szCs w:val="36"/>
        </w:rPr>
      </w:pPr>
      <w:r w:rsidRPr="00A37D11">
        <w:rPr>
          <w:rFonts w:ascii="黑体" w:eastAsia="黑体" w:hAnsi="Times New Roman" w:cs="Times New Roman" w:hint="eastAsia"/>
          <w:sz w:val="36"/>
          <w:szCs w:val="36"/>
        </w:rPr>
        <w:t>第十四届中医药高等教育校长论坛</w:t>
      </w:r>
    </w:p>
    <w:p w:rsidR="00A37D11" w:rsidRPr="00A37D11" w:rsidRDefault="00A37D11" w:rsidP="00A37D11">
      <w:pPr>
        <w:jc w:val="center"/>
        <w:rPr>
          <w:rFonts w:ascii="黑体" w:eastAsia="黑体" w:hAnsi="Times New Roman" w:cs="Times New Roman"/>
          <w:b/>
          <w:sz w:val="44"/>
          <w:szCs w:val="44"/>
        </w:rPr>
      </w:pPr>
      <w:r w:rsidRPr="00A37D11">
        <w:rPr>
          <w:rFonts w:ascii="黑体" w:eastAsia="黑体" w:hAnsi="Times New Roman" w:cs="Times New Roman" w:hint="eastAsia"/>
          <w:b/>
          <w:sz w:val="44"/>
          <w:szCs w:val="44"/>
        </w:rPr>
        <w:t>回</w:t>
      </w:r>
      <w:r w:rsidRPr="00A37D11">
        <w:rPr>
          <w:rFonts w:ascii="黑体" w:eastAsia="黑体" w:hAnsi="Times New Roman" w:cs="Times New Roman"/>
          <w:b/>
          <w:sz w:val="44"/>
          <w:szCs w:val="44"/>
        </w:rPr>
        <w:t xml:space="preserve">    </w:t>
      </w:r>
      <w:r w:rsidRPr="00A37D11">
        <w:rPr>
          <w:rFonts w:ascii="黑体" w:eastAsia="黑体" w:hAnsi="Times New Roman" w:cs="Times New Roman" w:hint="eastAsia"/>
          <w:b/>
          <w:sz w:val="44"/>
          <w:szCs w:val="44"/>
        </w:rPr>
        <w:t>执</w:t>
      </w:r>
    </w:p>
    <w:p w:rsidR="00A37D11" w:rsidRPr="00A37D11" w:rsidRDefault="00A37D11" w:rsidP="00A37D11">
      <w:pPr>
        <w:rPr>
          <w:rFonts w:ascii="黑体" w:eastAsia="黑体" w:hAnsi="Times New Roman" w:cs="Times New Roman"/>
          <w:b/>
          <w:sz w:val="28"/>
          <w:szCs w:val="28"/>
        </w:rPr>
      </w:pPr>
      <w:r w:rsidRPr="00A37D11">
        <w:rPr>
          <w:rFonts w:ascii="Times New Roman" w:eastAsia="仿宋_GB2312" w:hAnsi="Times New Roman" w:cs="Times New Roman" w:hint="eastAsia"/>
          <w:b/>
          <w:sz w:val="28"/>
          <w:szCs w:val="28"/>
        </w:rPr>
        <w:t>单位名称（公章）</w:t>
      </w: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709"/>
        <w:gridCol w:w="2126"/>
        <w:gridCol w:w="1701"/>
        <w:gridCol w:w="2127"/>
        <w:gridCol w:w="2126"/>
        <w:gridCol w:w="2126"/>
      </w:tblGrid>
      <w:tr w:rsidR="00A37D11" w:rsidRPr="00A37D11" w:rsidTr="00A00F37">
        <w:trPr>
          <w:trHeight w:val="834"/>
        </w:trPr>
        <w:tc>
          <w:tcPr>
            <w:tcW w:w="1560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姓</w:t>
            </w:r>
            <w:r w:rsidRPr="00A37D11"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 xml:space="preserve"> </w:t>
            </w: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抵达时间及</w:t>
            </w:r>
          </w:p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车次（航班）</w:t>
            </w:r>
          </w:p>
        </w:tc>
        <w:tc>
          <w:tcPr>
            <w:tcW w:w="2127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返程时间及</w:t>
            </w:r>
          </w:p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车次（航班）</w:t>
            </w:r>
          </w:p>
        </w:tc>
        <w:tc>
          <w:tcPr>
            <w:tcW w:w="2126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住宿</w:t>
            </w:r>
          </w:p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rPr>
                <w:rFonts w:ascii="宋体" w:eastAsia="宋体" w:hAnsi="宋体" w:cs="Times New Roman"/>
                <w:b/>
                <w:szCs w:val="21"/>
              </w:rPr>
            </w:pP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（单间</w:t>
            </w:r>
            <w:r w:rsidRPr="00A37D11"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、</w:t>
            </w:r>
            <w:r w:rsidRPr="00A37D1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合住）</w:t>
            </w:r>
          </w:p>
        </w:tc>
        <w:tc>
          <w:tcPr>
            <w:tcW w:w="2126" w:type="dxa"/>
          </w:tcPr>
          <w:p w:rsidR="00A37D11" w:rsidRPr="00A37D11" w:rsidRDefault="00A37D11" w:rsidP="00A37D11">
            <w:pPr>
              <w:widowControl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37D11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A37D11" w:rsidRPr="00A37D11" w:rsidTr="00A00F37">
        <w:trPr>
          <w:trHeight w:val="751"/>
        </w:trPr>
        <w:tc>
          <w:tcPr>
            <w:tcW w:w="1560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</w:p>
        </w:tc>
        <w:tc>
          <w:tcPr>
            <w:tcW w:w="2126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left"/>
              <w:rPr>
                <w:rFonts w:ascii="仿宋_GB2312" w:eastAsia="仿宋_GB2312" w:hAnsi="Times New Roman" w:cs="Times New Roman"/>
                <w:b/>
                <w:szCs w:val="21"/>
              </w:rPr>
            </w:pPr>
          </w:p>
        </w:tc>
      </w:tr>
      <w:tr w:rsidR="00A37D11" w:rsidRPr="00A37D11" w:rsidTr="00A00F37">
        <w:trPr>
          <w:trHeight w:val="689"/>
        </w:trPr>
        <w:tc>
          <w:tcPr>
            <w:tcW w:w="1560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A37D11" w:rsidRPr="00A37D11" w:rsidTr="00A00F37">
        <w:trPr>
          <w:trHeight w:val="782"/>
        </w:trPr>
        <w:tc>
          <w:tcPr>
            <w:tcW w:w="1560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A37D11" w:rsidRPr="00A37D11" w:rsidRDefault="00A37D11" w:rsidP="00A37D11">
            <w:pPr>
              <w:tabs>
                <w:tab w:val="left" w:pos="720"/>
                <w:tab w:val="left" w:pos="900"/>
              </w:tabs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:rsidR="00A37D11" w:rsidRPr="00A37D11" w:rsidRDefault="00A37D11" w:rsidP="00A37D11">
      <w:pPr>
        <w:spacing w:line="360" w:lineRule="auto"/>
        <w:ind w:left="964" w:hangingChars="400" w:hanging="964"/>
        <w:rPr>
          <w:rFonts w:ascii="仿宋" w:eastAsia="仿宋" w:hAnsi="仿宋" w:cs="Times New Roman"/>
          <w:sz w:val="24"/>
          <w:szCs w:val="24"/>
        </w:rPr>
      </w:pPr>
      <w:r w:rsidRPr="00A37D11">
        <w:rPr>
          <w:rFonts w:ascii="仿宋" w:eastAsia="仿宋" w:hAnsi="仿宋" w:cs="Times New Roman" w:hint="eastAsia"/>
          <w:b/>
          <w:sz w:val="24"/>
          <w:szCs w:val="24"/>
        </w:rPr>
        <w:t>注：</w:t>
      </w:r>
      <w:r w:rsidRPr="00A37D11">
        <w:rPr>
          <w:rFonts w:ascii="仿宋" w:eastAsia="仿宋" w:hAnsi="仿宋" w:cs="Times New Roman" w:hint="eastAsia"/>
          <w:sz w:val="24"/>
          <w:szCs w:val="24"/>
        </w:rPr>
        <w:t>（1）请于</w:t>
      </w:r>
      <w:r w:rsidRPr="00A37D11">
        <w:rPr>
          <w:rFonts w:ascii="仿宋" w:eastAsia="仿宋" w:hAnsi="仿宋" w:cs="Times New Roman"/>
          <w:b/>
          <w:sz w:val="24"/>
          <w:szCs w:val="24"/>
        </w:rPr>
        <w:t>9</w:t>
      </w:r>
      <w:r w:rsidRPr="00A37D11">
        <w:rPr>
          <w:rFonts w:ascii="仿宋" w:eastAsia="仿宋" w:hAnsi="仿宋" w:cs="Times New Roman" w:hint="eastAsia"/>
          <w:sz w:val="24"/>
          <w:szCs w:val="24"/>
        </w:rPr>
        <w:t>月</w:t>
      </w:r>
      <w:r w:rsidRPr="00A37D11">
        <w:rPr>
          <w:rFonts w:ascii="仿宋" w:eastAsia="仿宋" w:hAnsi="仿宋" w:cs="Times New Roman"/>
          <w:b/>
          <w:sz w:val="24"/>
          <w:szCs w:val="24"/>
        </w:rPr>
        <w:t>10</w:t>
      </w:r>
      <w:r w:rsidRPr="00A37D11">
        <w:rPr>
          <w:rFonts w:ascii="仿宋" w:eastAsia="仿宋" w:hAnsi="仿宋" w:cs="Times New Roman" w:hint="eastAsia"/>
          <w:sz w:val="24"/>
          <w:szCs w:val="24"/>
        </w:rPr>
        <w:t>日前将回执电子版或传真发至宁夏医科大学中医学院钱月慧老师收，并通过</w:t>
      </w:r>
      <w:r w:rsidRPr="00A37D11">
        <w:rPr>
          <w:rFonts w:ascii="仿宋" w:eastAsia="仿宋" w:hAnsi="仿宋" w:cs="Times New Roman"/>
          <w:sz w:val="24"/>
          <w:szCs w:val="24"/>
        </w:rPr>
        <w:t>电话确认</w:t>
      </w:r>
      <w:r w:rsidRPr="00A37D11">
        <w:rPr>
          <w:rFonts w:ascii="仿宋" w:eastAsia="仿宋" w:hAnsi="仿宋" w:cs="Times New Roman" w:hint="eastAsia"/>
          <w:sz w:val="24"/>
          <w:szCs w:val="24"/>
        </w:rPr>
        <w:t>，以便安排会务。</w:t>
      </w:r>
    </w:p>
    <w:p w:rsidR="00A37D11" w:rsidRPr="00A37D11" w:rsidRDefault="00A37D11" w:rsidP="00A37D1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37D11">
        <w:rPr>
          <w:rFonts w:ascii="仿宋" w:eastAsia="仿宋" w:hAnsi="仿宋" w:cs="Times New Roman" w:hint="eastAsia"/>
          <w:sz w:val="24"/>
          <w:szCs w:val="24"/>
        </w:rPr>
        <w:t>传真：0951-6880501，</w:t>
      </w:r>
      <w:r w:rsidRPr="00A37D11">
        <w:rPr>
          <w:rFonts w:ascii="仿宋" w:eastAsia="仿宋" w:hAnsi="仿宋" w:cs="Times New Roman"/>
          <w:sz w:val="24"/>
          <w:szCs w:val="24"/>
        </w:rPr>
        <w:t>E-mail</w:t>
      </w:r>
      <w:r w:rsidRPr="00A37D11">
        <w:rPr>
          <w:rFonts w:ascii="仿宋" w:eastAsia="仿宋" w:hAnsi="仿宋" w:cs="Times New Roman" w:hint="eastAsia"/>
          <w:sz w:val="24"/>
          <w:szCs w:val="24"/>
        </w:rPr>
        <w:t>：</w:t>
      </w:r>
      <w:hyperlink r:id="rId6" w:history="1">
        <w:r w:rsidRPr="00A37D11">
          <w:rPr>
            <w:rFonts w:ascii="宋体" w:eastAsia="宋体" w:hAnsi="宋体" w:cs="Times New Roman" w:hint="eastAsia"/>
            <w:sz w:val="24"/>
            <w:szCs w:val="24"/>
          </w:rPr>
          <w:t>eqih</w:t>
        </w:r>
        <w:r w:rsidRPr="00A37D11">
          <w:rPr>
            <w:rFonts w:ascii="宋体" w:eastAsia="宋体" w:hAnsi="宋体" w:cs="Times New Roman"/>
            <w:sz w:val="24"/>
            <w:szCs w:val="24"/>
          </w:rPr>
          <w:t>@</w:t>
        </w:r>
        <w:r w:rsidRPr="00A37D11">
          <w:rPr>
            <w:rFonts w:ascii="宋体" w:eastAsia="宋体" w:hAnsi="宋体" w:cs="Times New Roman" w:hint="eastAsia"/>
            <w:sz w:val="24"/>
            <w:szCs w:val="24"/>
          </w:rPr>
          <w:t>163</w:t>
        </w:r>
        <w:r w:rsidRPr="00A37D11">
          <w:rPr>
            <w:rFonts w:ascii="宋体" w:eastAsia="宋体" w:hAnsi="宋体" w:cs="Times New Roman"/>
            <w:sz w:val="24"/>
            <w:szCs w:val="24"/>
          </w:rPr>
          <w:t>.com</w:t>
        </w:r>
      </w:hyperlink>
      <w:r w:rsidRPr="00A37D11">
        <w:rPr>
          <w:rFonts w:hint="eastAsia"/>
        </w:rPr>
        <w:t>；</w:t>
      </w:r>
    </w:p>
    <w:p w:rsidR="00A37D11" w:rsidRPr="00A37D11" w:rsidRDefault="00A37D11" w:rsidP="00A37D11">
      <w:pPr>
        <w:spacing w:line="360" w:lineRule="auto"/>
        <w:ind w:left="960" w:hangingChars="400" w:hanging="960"/>
        <w:rPr>
          <w:rFonts w:ascii="仿宋" w:eastAsia="仿宋" w:hAnsi="仿宋" w:cs="Times New Roman"/>
          <w:sz w:val="24"/>
          <w:szCs w:val="24"/>
        </w:rPr>
      </w:pPr>
      <w:r w:rsidRPr="00A37D11">
        <w:rPr>
          <w:rFonts w:ascii="仿宋" w:eastAsia="仿宋" w:hAnsi="仿宋" w:cs="Times New Roman" w:hint="eastAsia"/>
          <w:sz w:val="24"/>
          <w:szCs w:val="24"/>
        </w:rPr>
        <w:t xml:space="preserve">   （2）会议回执电子版请</w:t>
      </w:r>
      <w:r w:rsidRPr="00A37D11">
        <w:rPr>
          <w:rFonts w:ascii="仿宋" w:eastAsia="仿宋" w:hAnsi="仿宋" w:cs="Times New Roman"/>
          <w:sz w:val="24"/>
          <w:szCs w:val="24"/>
        </w:rPr>
        <w:t>登录北京中医药大学校园网主页，</w:t>
      </w:r>
      <w:r w:rsidRPr="00A37D11">
        <w:rPr>
          <w:rFonts w:ascii="仿宋" w:eastAsia="仿宋" w:hAnsi="仿宋" w:cs="Times New Roman" w:hint="eastAsia"/>
          <w:sz w:val="24"/>
          <w:szCs w:val="24"/>
        </w:rPr>
        <w:t>打开</w:t>
      </w:r>
      <w:r w:rsidRPr="00A37D11">
        <w:rPr>
          <w:rFonts w:ascii="仿宋" w:eastAsia="仿宋" w:hAnsi="仿宋" w:cs="Times New Roman"/>
          <w:sz w:val="24"/>
          <w:szCs w:val="24"/>
        </w:rPr>
        <w:t>右下角“</w:t>
      </w:r>
      <w:r w:rsidRPr="00A37D11">
        <w:rPr>
          <w:rFonts w:ascii="仿宋" w:eastAsia="仿宋" w:hAnsi="仿宋" w:cs="Times New Roman" w:hint="eastAsia"/>
          <w:sz w:val="24"/>
          <w:szCs w:val="24"/>
        </w:rPr>
        <w:t>中医药</w:t>
      </w:r>
      <w:r w:rsidRPr="00A37D11">
        <w:rPr>
          <w:rFonts w:ascii="仿宋" w:eastAsia="仿宋" w:hAnsi="仿宋" w:cs="Times New Roman"/>
          <w:sz w:val="24"/>
          <w:szCs w:val="24"/>
        </w:rPr>
        <w:t>高教学会”</w:t>
      </w:r>
      <w:r w:rsidRPr="00A37D11">
        <w:rPr>
          <w:rFonts w:ascii="仿宋" w:eastAsia="仿宋" w:hAnsi="仿宋" w:cs="Times New Roman" w:hint="eastAsia"/>
          <w:sz w:val="24"/>
          <w:szCs w:val="24"/>
        </w:rPr>
        <w:t>页面</w:t>
      </w:r>
      <w:r w:rsidRPr="00A37D11">
        <w:rPr>
          <w:rFonts w:ascii="仿宋" w:eastAsia="仿宋" w:hAnsi="仿宋" w:cs="Times New Roman"/>
          <w:sz w:val="24"/>
          <w:szCs w:val="24"/>
        </w:rPr>
        <w:t>通知</w:t>
      </w:r>
      <w:r w:rsidRPr="00A37D11">
        <w:rPr>
          <w:rFonts w:ascii="仿宋" w:eastAsia="仿宋" w:hAnsi="仿宋" w:cs="Times New Roman" w:hint="eastAsia"/>
          <w:sz w:val="24"/>
          <w:szCs w:val="24"/>
        </w:rPr>
        <w:t>公告栏目</w:t>
      </w:r>
      <w:r w:rsidRPr="00A37D11">
        <w:rPr>
          <w:rFonts w:ascii="仿宋" w:eastAsia="仿宋" w:hAnsi="仿宋" w:cs="Times New Roman"/>
          <w:sz w:val="24"/>
          <w:szCs w:val="24"/>
        </w:rPr>
        <w:t>下载</w:t>
      </w:r>
      <w:r w:rsidRPr="00A37D11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F10F93" w:rsidRPr="00A37D11" w:rsidRDefault="00A37D11" w:rsidP="00A37D11">
      <w:pPr>
        <w:spacing w:line="360" w:lineRule="auto"/>
        <w:ind w:left="960" w:hangingChars="400" w:hanging="960"/>
      </w:pPr>
      <w:r w:rsidRPr="00A37D11">
        <w:rPr>
          <w:rFonts w:ascii="仿宋" w:eastAsia="仿宋" w:hAnsi="仿宋" w:cs="Times New Roman" w:hint="eastAsia"/>
          <w:sz w:val="24"/>
          <w:szCs w:val="24"/>
        </w:rPr>
        <w:t xml:space="preserve">   （3）会议</w:t>
      </w:r>
      <w:r w:rsidRPr="00A37D11">
        <w:rPr>
          <w:rFonts w:ascii="仿宋" w:eastAsia="仿宋" w:hAnsi="仿宋" w:cs="Times New Roman"/>
          <w:sz w:val="24"/>
          <w:szCs w:val="24"/>
        </w:rPr>
        <w:t>通知纸质版在</w:t>
      </w:r>
      <w:r w:rsidRPr="00A37D11">
        <w:rPr>
          <w:rFonts w:ascii="仿宋" w:eastAsia="仿宋" w:hAnsi="仿宋" w:cs="Times New Roman" w:hint="eastAsia"/>
          <w:sz w:val="24"/>
          <w:szCs w:val="24"/>
        </w:rPr>
        <w:t>报到</w:t>
      </w:r>
      <w:r w:rsidRPr="00A37D11">
        <w:rPr>
          <w:rFonts w:ascii="仿宋" w:eastAsia="仿宋" w:hAnsi="仿宋" w:cs="Times New Roman"/>
          <w:sz w:val="24"/>
          <w:szCs w:val="24"/>
        </w:rPr>
        <w:t>当天发放</w:t>
      </w:r>
      <w:r w:rsidRPr="00A37D11">
        <w:rPr>
          <w:rFonts w:ascii="仿宋" w:eastAsia="仿宋" w:hAnsi="仿宋" w:cs="Times New Roman" w:hint="eastAsia"/>
          <w:sz w:val="24"/>
          <w:szCs w:val="24"/>
        </w:rPr>
        <w:t>。</w:t>
      </w:r>
      <w:bookmarkStart w:id="0" w:name="_GoBack"/>
      <w:bookmarkEnd w:id="0"/>
    </w:p>
    <w:sectPr w:rsidR="00F10F93" w:rsidRPr="00A37D11" w:rsidSect="00CD13B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DD8" w:rsidRDefault="000D4DD8" w:rsidP="00A37D11">
      <w:r>
        <w:separator/>
      </w:r>
    </w:p>
  </w:endnote>
  <w:endnote w:type="continuationSeparator" w:id="0">
    <w:p w:rsidR="000D4DD8" w:rsidRDefault="000D4DD8" w:rsidP="00A3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53" w:rsidRDefault="000D4D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DD8" w:rsidRDefault="000D4DD8" w:rsidP="00A37D11">
      <w:r>
        <w:separator/>
      </w:r>
    </w:p>
  </w:footnote>
  <w:footnote w:type="continuationSeparator" w:id="0">
    <w:p w:rsidR="000D4DD8" w:rsidRDefault="000D4DD8" w:rsidP="00A37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11"/>
    <w:rsid w:val="000D4DD8"/>
    <w:rsid w:val="00A37D11"/>
    <w:rsid w:val="00F1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5A016-5A73-4FBB-90CB-19CBCC56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37D1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37D1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37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7D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qi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2017-08-31T07:36:00Z</dcterms:created>
  <dcterms:modified xsi:type="dcterms:W3CDTF">2017-08-31T07:37:00Z</dcterms:modified>
</cp:coreProperties>
</file>